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62" w:rsidRDefault="00CD639E" w:rsidP="00FE28EB">
      <w:pPr>
        <w:spacing w:after="0"/>
        <w:rPr>
          <w:rFonts w:cstheme="minorHAnsi"/>
          <w:b/>
          <w:noProof/>
        </w:rPr>
      </w:pPr>
      <w:r>
        <w:rPr>
          <w:rFonts w:cstheme="minorHAnsi"/>
          <w:b/>
          <w:noProof/>
        </w:rPr>
        <w:t>March 21</w:t>
      </w:r>
      <w:r w:rsidR="00514EE4">
        <w:rPr>
          <w:rFonts w:cstheme="minorHAnsi"/>
          <w:b/>
          <w:noProof/>
        </w:rPr>
        <w:t>,</w:t>
      </w:r>
      <w:r w:rsidR="00925C41" w:rsidRPr="00FE28EB">
        <w:rPr>
          <w:rFonts w:cstheme="minorHAnsi"/>
          <w:b/>
          <w:noProof/>
        </w:rPr>
        <w:t xml:space="preserve"> 201</w:t>
      </w:r>
      <w:r w:rsidR="006A1BDB">
        <w:rPr>
          <w:rFonts w:cstheme="minorHAnsi"/>
          <w:b/>
          <w:noProof/>
        </w:rPr>
        <w:t>7</w:t>
      </w:r>
    </w:p>
    <w:p w:rsidR="00FA5F98" w:rsidRDefault="00FA5F98" w:rsidP="00FE28EB">
      <w:pPr>
        <w:spacing w:after="0"/>
        <w:rPr>
          <w:rFonts w:cstheme="minorHAnsi"/>
          <w:b/>
          <w:noProof/>
        </w:rPr>
      </w:pPr>
    </w:p>
    <w:p w:rsidR="005D0FA3" w:rsidRPr="00FE28EB" w:rsidRDefault="00461E4D" w:rsidP="00FE28EB">
      <w:pPr>
        <w:spacing w:after="0"/>
        <w:rPr>
          <w:rFonts w:cstheme="minorHAnsi"/>
          <w:b/>
        </w:rPr>
      </w:pPr>
      <w:r w:rsidRPr="00FE28EB">
        <w:rPr>
          <w:rFonts w:cstheme="minorHAnsi"/>
          <w:b/>
        </w:rPr>
        <w:t>To:</w:t>
      </w:r>
      <w:r w:rsidRPr="00FE28EB">
        <w:rPr>
          <w:rFonts w:cstheme="minorHAnsi"/>
          <w:b/>
        </w:rPr>
        <w:tab/>
      </w:r>
      <w:r w:rsidR="005D0FA3" w:rsidRPr="00FE28EB">
        <w:rPr>
          <w:rFonts w:cstheme="minorHAnsi"/>
          <w:b/>
        </w:rPr>
        <w:t>BOARD OF MANAGERS-PREST</w:t>
      </w:r>
      <w:r w:rsidR="00BC5075" w:rsidRPr="00FE28EB">
        <w:rPr>
          <w:rFonts w:cstheme="minorHAnsi"/>
          <w:b/>
        </w:rPr>
        <w:t>ONWOOD COUNTRY CLUB CONDOMINIUM ASSOCIATION, INC.</w:t>
      </w:r>
      <w:r w:rsidR="005D0FA3" w:rsidRPr="00FE28EB">
        <w:rPr>
          <w:rFonts w:cstheme="minorHAnsi"/>
          <w:b/>
        </w:rPr>
        <w:t xml:space="preserve"> </w:t>
      </w:r>
    </w:p>
    <w:p w:rsidR="00FE28EB" w:rsidRDefault="005D0FA3" w:rsidP="00FE28EB">
      <w:pPr>
        <w:spacing w:after="0"/>
        <w:rPr>
          <w:rFonts w:cstheme="minorHAnsi"/>
          <w:b/>
        </w:rPr>
      </w:pPr>
      <w:r w:rsidRPr="00FE28EB">
        <w:rPr>
          <w:rFonts w:cstheme="minorHAnsi"/>
          <w:b/>
        </w:rPr>
        <w:t>F</w:t>
      </w:r>
      <w:r w:rsidR="0039178F" w:rsidRPr="00FE28EB">
        <w:rPr>
          <w:rFonts w:cstheme="minorHAnsi"/>
          <w:b/>
        </w:rPr>
        <w:t>rom</w:t>
      </w:r>
      <w:r w:rsidR="00461E4D" w:rsidRPr="00FE28EB">
        <w:rPr>
          <w:rFonts w:cstheme="minorHAnsi"/>
          <w:b/>
        </w:rPr>
        <w:t>:</w:t>
      </w:r>
      <w:r w:rsidR="00461E4D" w:rsidRPr="00FE28EB">
        <w:rPr>
          <w:rFonts w:cstheme="minorHAnsi"/>
          <w:b/>
        </w:rPr>
        <w:tab/>
      </w:r>
      <w:r w:rsidRPr="00FE28EB">
        <w:rPr>
          <w:rFonts w:cstheme="minorHAnsi"/>
          <w:b/>
        </w:rPr>
        <w:t>Carrie Bailey</w:t>
      </w:r>
    </w:p>
    <w:p w:rsidR="00300EBF" w:rsidRDefault="00BC618E" w:rsidP="00FE28E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Subject:  </w:t>
      </w:r>
      <w:r w:rsidR="005D0FA3" w:rsidRPr="00FE28EB">
        <w:rPr>
          <w:rFonts w:cstheme="minorHAnsi"/>
          <w:b/>
        </w:rPr>
        <w:t>Manager</w:t>
      </w:r>
      <w:r w:rsidR="00363364" w:rsidRPr="00FE28EB">
        <w:rPr>
          <w:rFonts w:cstheme="minorHAnsi"/>
          <w:b/>
        </w:rPr>
        <w:t>’</w:t>
      </w:r>
      <w:r w:rsidR="005D0FA3" w:rsidRPr="00FE28EB">
        <w:rPr>
          <w:rFonts w:cstheme="minorHAnsi"/>
          <w:b/>
        </w:rPr>
        <w:t>s Repor</w:t>
      </w:r>
      <w:r w:rsidR="00AF2FA1" w:rsidRPr="00FE28EB">
        <w:rPr>
          <w:rFonts w:cstheme="minorHAnsi"/>
          <w:b/>
        </w:rPr>
        <w:t>t</w:t>
      </w:r>
    </w:p>
    <w:p w:rsidR="00BC618E" w:rsidRPr="00FE28EB" w:rsidRDefault="00BC618E" w:rsidP="00FE28EB">
      <w:pPr>
        <w:spacing w:after="0"/>
        <w:rPr>
          <w:rFonts w:cstheme="minorHAnsi"/>
          <w:b/>
        </w:rPr>
      </w:pPr>
    </w:p>
    <w:p w:rsidR="005D0FA3" w:rsidRPr="00FE28EB" w:rsidRDefault="005D0FA3" w:rsidP="00526EA8">
      <w:pPr>
        <w:pStyle w:val="ListParagraph"/>
        <w:numPr>
          <w:ilvl w:val="0"/>
          <w:numId w:val="23"/>
        </w:numPr>
        <w:spacing w:after="0"/>
        <w:rPr>
          <w:rFonts w:cstheme="minorHAnsi"/>
          <w:b/>
          <w:noProof/>
        </w:rPr>
      </w:pPr>
      <w:r w:rsidRPr="00FE28EB">
        <w:rPr>
          <w:rFonts w:eastAsiaTheme="majorEastAsia" w:cstheme="minorHAnsi"/>
          <w:b/>
        </w:rPr>
        <w:t>Unfinished Business</w:t>
      </w:r>
    </w:p>
    <w:p w:rsidR="00871551" w:rsidRPr="006A1BDB" w:rsidRDefault="0024208F" w:rsidP="006A1BDB">
      <w:pPr>
        <w:pStyle w:val="ListParagraph"/>
        <w:numPr>
          <w:ilvl w:val="0"/>
          <w:numId w:val="5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>Operations</w:t>
      </w:r>
    </w:p>
    <w:p w:rsidR="00E559A0" w:rsidRDefault="00031783" w:rsidP="00E559A0">
      <w:pPr>
        <w:pStyle w:val="ListParagraph"/>
        <w:numPr>
          <w:ilvl w:val="0"/>
          <w:numId w:val="43"/>
        </w:numPr>
        <w:rPr>
          <w:rFonts w:eastAsiaTheme="majorEastAsia" w:cstheme="minorHAnsi"/>
          <w:b/>
        </w:rPr>
      </w:pPr>
      <w:r w:rsidRPr="00FE28EB">
        <w:rPr>
          <w:rFonts w:eastAsiaTheme="majorEastAsia" w:cstheme="minorHAnsi"/>
          <w:b/>
        </w:rPr>
        <w:t>HVAC</w:t>
      </w:r>
      <w:r w:rsidR="0022355B" w:rsidRPr="00FE28EB">
        <w:rPr>
          <w:rFonts w:eastAsiaTheme="majorEastAsia" w:cstheme="minorHAnsi"/>
          <w:b/>
        </w:rPr>
        <w:t xml:space="preserve"> Renovation</w:t>
      </w:r>
      <w:r w:rsidR="00F84F1D">
        <w:rPr>
          <w:rFonts w:eastAsiaTheme="majorEastAsia" w:cstheme="minorHAnsi"/>
          <w:b/>
        </w:rPr>
        <w:t xml:space="preserve"> </w:t>
      </w:r>
      <w:r w:rsidR="00E559A0">
        <w:rPr>
          <w:rFonts w:eastAsiaTheme="majorEastAsia" w:cstheme="minorHAnsi"/>
          <w:b/>
        </w:rPr>
        <w:t>–</w:t>
      </w:r>
      <w:r w:rsidR="00F84F1D">
        <w:rPr>
          <w:rFonts w:eastAsiaTheme="majorEastAsia" w:cstheme="minorHAnsi"/>
          <w:b/>
        </w:rPr>
        <w:t xml:space="preserve"> </w:t>
      </w:r>
    </w:p>
    <w:p w:rsidR="00514EE4" w:rsidRPr="00E559A0" w:rsidRDefault="00F84F1D" w:rsidP="00E559A0">
      <w:pPr>
        <w:pStyle w:val="ListParagraph"/>
        <w:numPr>
          <w:ilvl w:val="0"/>
          <w:numId w:val="44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 xml:space="preserve">Boiler #1 </w:t>
      </w:r>
      <w:r w:rsidRPr="00E559A0">
        <w:rPr>
          <w:rFonts w:eastAsiaTheme="majorEastAsia" w:cstheme="minorHAnsi"/>
        </w:rPr>
        <w:t>had bad control panel that caused boiler to shut-down</w:t>
      </w:r>
      <w:r w:rsidR="00514EE4" w:rsidRPr="00E559A0">
        <w:rPr>
          <w:rFonts w:eastAsiaTheme="majorEastAsia" w:cstheme="minorHAnsi"/>
        </w:rPr>
        <w:t>.</w:t>
      </w:r>
    </w:p>
    <w:p w:rsidR="00E559A0" w:rsidRPr="00F84F1D" w:rsidRDefault="00E559A0" w:rsidP="00E559A0">
      <w:pPr>
        <w:pStyle w:val="ListParagraph"/>
        <w:numPr>
          <w:ilvl w:val="0"/>
          <w:numId w:val="44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 xml:space="preserve">Switch Gear and Controller </w:t>
      </w:r>
      <w:r w:rsidRPr="00E559A0">
        <w:rPr>
          <w:rFonts w:eastAsiaTheme="majorEastAsia" w:cstheme="minorHAnsi"/>
        </w:rPr>
        <w:t>proposals being prepared.</w:t>
      </w:r>
    </w:p>
    <w:p w:rsidR="00514EE4" w:rsidRDefault="00514EE4" w:rsidP="00514EE4">
      <w:pPr>
        <w:pStyle w:val="ListParagraph"/>
        <w:ind w:left="108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2.</w:t>
      </w:r>
      <w:r>
        <w:rPr>
          <w:rFonts w:eastAsiaTheme="majorEastAsia" w:cstheme="minorHAnsi"/>
          <w:b/>
        </w:rPr>
        <w:tab/>
      </w:r>
      <w:r w:rsidR="002405A1" w:rsidRPr="006A1BDB">
        <w:rPr>
          <w:rFonts w:eastAsiaTheme="majorEastAsia" w:cstheme="minorHAnsi"/>
          <w:b/>
        </w:rPr>
        <w:t>Patio</w:t>
      </w:r>
      <w:r w:rsidR="00AF1262" w:rsidRPr="006A1BDB">
        <w:rPr>
          <w:rFonts w:eastAsiaTheme="majorEastAsia" w:cstheme="minorHAnsi"/>
          <w:b/>
        </w:rPr>
        <w:t xml:space="preserve"> ceiling</w:t>
      </w:r>
      <w:r w:rsidR="00EF217E" w:rsidRPr="006A1BDB">
        <w:rPr>
          <w:rFonts w:eastAsiaTheme="majorEastAsia" w:cstheme="minorHAnsi"/>
          <w:b/>
        </w:rPr>
        <w:t xml:space="preserve">/Balcony repairs </w:t>
      </w:r>
      <w:r w:rsidR="0024208F" w:rsidRPr="00514EE4">
        <w:rPr>
          <w:rFonts w:eastAsiaTheme="majorEastAsia" w:cstheme="minorHAnsi"/>
          <w:b/>
        </w:rPr>
        <w:t>-</w:t>
      </w:r>
      <w:r w:rsidR="002405A1" w:rsidRPr="00514EE4">
        <w:rPr>
          <w:rFonts w:eastAsiaTheme="majorEastAsia" w:cstheme="minorHAnsi"/>
          <w:b/>
        </w:rPr>
        <w:t xml:space="preserve"> </w:t>
      </w:r>
      <w:r w:rsidR="00AF1262" w:rsidRPr="00E559A0">
        <w:rPr>
          <w:rFonts w:eastAsiaTheme="majorEastAsia" w:cstheme="minorHAnsi"/>
        </w:rPr>
        <w:t>in process.</w:t>
      </w:r>
      <w:r w:rsidRPr="00514EE4">
        <w:rPr>
          <w:rFonts w:eastAsiaTheme="majorEastAsia" w:cstheme="minorHAnsi"/>
          <w:b/>
        </w:rPr>
        <w:t xml:space="preserve"> </w:t>
      </w:r>
    </w:p>
    <w:p w:rsidR="00FA5F98" w:rsidRPr="00FA5F98" w:rsidRDefault="00514EE4" w:rsidP="00514EE4">
      <w:pPr>
        <w:pStyle w:val="ListParagraph"/>
        <w:ind w:left="1080"/>
        <w:rPr>
          <w:rFonts w:eastAsiaTheme="majorEastAsia" w:cstheme="minorHAnsi"/>
        </w:rPr>
      </w:pPr>
      <w:r>
        <w:rPr>
          <w:rFonts w:eastAsiaTheme="majorEastAsia" w:cstheme="minorHAnsi"/>
          <w:b/>
        </w:rPr>
        <w:t>3.</w:t>
      </w:r>
      <w:r>
        <w:rPr>
          <w:rFonts w:eastAsiaTheme="majorEastAsia" w:cstheme="minorHAnsi"/>
          <w:b/>
        </w:rPr>
        <w:tab/>
      </w:r>
      <w:r w:rsidRPr="00514EE4">
        <w:rPr>
          <w:rFonts w:eastAsiaTheme="majorEastAsia" w:cstheme="minorHAnsi"/>
          <w:b/>
        </w:rPr>
        <w:t xml:space="preserve">Landscape Improvements – </w:t>
      </w:r>
      <w:r w:rsidR="003C5070">
        <w:rPr>
          <w:rFonts w:eastAsiaTheme="majorEastAsia" w:cstheme="minorHAnsi"/>
        </w:rPr>
        <w:t>Plan complete</w:t>
      </w:r>
      <w:r w:rsidRPr="00FA5F98">
        <w:rPr>
          <w:rFonts w:eastAsiaTheme="majorEastAsia" w:cstheme="minorHAnsi"/>
        </w:rPr>
        <w:t xml:space="preserve"> for Pres</w:t>
      </w:r>
      <w:r w:rsidR="003C5070">
        <w:rPr>
          <w:rFonts w:eastAsiaTheme="majorEastAsia" w:cstheme="minorHAnsi"/>
        </w:rPr>
        <w:t>ton Rd median, bid expected this week</w:t>
      </w:r>
      <w:r w:rsidRPr="00FA5F98">
        <w:rPr>
          <w:rFonts w:eastAsiaTheme="majorEastAsia" w:cstheme="minorHAnsi"/>
        </w:rPr>
        <w:t xml:space="preserve">. </w:t>
      </w:r>
    </w:p>
    <w:p w:rsidR="00FA5F98" w:rsidRDefault="00FA5F98" w:rsidP="00514EE4">
      <w:pPr>
        <w:pStyle w:val="ListParagraph"/>
        <w:ind w:left="108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4.</w:t>
      </w:r>
      <w:r>
        <w:rPr>
          <w:rFonts w:eastAsiaTheme="majorEastAsia" w:cstheme="minorHAnsi"/>
          <w:b/>
        </w:rPr>
        <w:tab/>
      </w:r>
      <w:r w:rsidRPr="00514EE4">
        <w:rPr>
          <w:rFonts w:eastAsiaTheme="majorEastAsia" w:cstheme="minorHAnsi"/>
          <w:b/>
        </w:rPr>
        <w:t xml:space="preserve">Exterior Building Painting – </w:t>
      </w:r>
      <w:r w:rsidRPr="00FA5F98">
        <w:rPr>
          <w:rFonts w:eastAsiaTheme="majorEastAsia" w:cstheme="minorHAnsi"/>
        </w:rPr>
        <w:t xml:space="preserve">Bids are being </w:t>
      </w:r>
      <w:r w:rsidR="00F13D7E">
        <w:rPr>
          <w:rFonts w:eastAsiaTheme="majorEastAsia" w:cstheme="minorHAnsi"/>
        </w:rPr>
        <w:t>reviewed</w:t>
      </w:r>
      <w:r w:rsidRPr="00FA5F98">
        <w:rPr>
          <w:rFonts w:eastAsiaTheme="majorEastAsia" w:cstheme="minorHAnsi"/>
        </w:rPr>
        <w:t>.</w:t>
      </w:r>
    </w:p>
    <w:p w:rsidR="00F07065" w:rsidRDefault="00FA5F98" w:rsidP="00F07065">
      <w:pPr>
        <w:pStyle w:val="ListParagraph"/>
        <w:spacing w:after="0" w:line="240" w:lineRule="auto"/>
        <w:ind w:left="108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5.</w:t>
      </w:r>
      <w:r>
        <w:rPr>
          <w:rFonts w:eastAsiaTheme="majorEastAsia" w:cstheme="minorHAnsi"/>
          <w:b/>
        </w:rPr>
        <w:tab/>
      </w:r>
      <w:r w:rsidR="00514EE4" w:rsidRPr="00BC618E">
        <w:rPr>
          <w:rFonts w:cstheme="minorHAnsi"/>
          <w:b/>
          <w:bCs/>
        </w:rPr>
        <w:t xml:space="preserve">Re-Painting Addresses on Curbs – </w:t>
      </w:r>
      <w:r w:rsidR="00F13D7E">
        <w:rPr>
          <w:rFonts w:cstheme="minorHAnsi"/>
          <w:bCs/>
        </w:rPr>
        <w:t>In process a</w:t>
      </w:r>
      <w:r w:rsidR="00514EE4" w:rsidRPr="00BC618E">
        <w:rPr>
          <w:rFonts w:cstheme="minorHAnsi"/>
          <w:bCs/>
        </w:rPr>
        <w:t>s weather permits</w:t>
      </w:r>
      <w:r w:rsidR="00F13D7E">
        <w:rPr>
          <w:rFonts w:cstheme="minorHAnsi"/>
          <w:b/>
          <w:bCs/>
        </w:rPr>
        <w:t>.</w:t>
      </w:r>
    </w:p>
    <w:p w:rsidR="00DA7FF5" w:rsidRPr="00FE28EB" w:rsidRDefault="00F07065" w:rsidP="00F07065">
      <w:pPr>
        <w:pStyle w:val="ListParagraph"/>
        <w:spacing w:after="0" w:line="240" w:lineRule="auto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B.</w:t>
      </w:r>
      <w:r>
        <w:rPr>
          <w:rFonts w:eastAsiaTheme="majorEastAsia" w:cstheme="minorHAnsi"/>
          <w:b/>
        </w:rPr>
        <w:tab/>
      </w:r>
      <w:r w:rsidR="00DA7FF5" w:rsidRPr="00FE28EB">
        <w:rPr>
          <w:rFonts w:eastAsiaTheme="majorEastAsia" w:cstheme="minorHAnsi"/>
          <w:b/>
        </w:rPr>
        <w:t>Administration</w:t>
      </w:r>
    </w:p>
    <w:p w:rsidR="00DA7FF5" w:rsidRPr="00FE28EB" w:rsidRDefault="00615C8F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Owner Insurance Certificates</w:t>
      </w:r>
      <w:r w:rsidRPr="00FE28EB">
        <w:rPr>
          <w:rFonts w:cstheme="minorHAnsi"/>
          <w:bCs/>
        </w:rPr>
        <w:t xml:space="preserve"> – </w:t>
      </w:r>
      <w:r w:rsidR="00F13D7E">
        <w:rPr>
          <w:rFonts w:cstheme="minorHAnsi"/>
          <w:bCs/>
        </w:rPr>
        <w:t>Notice of Violation letters were sent on 3/24 to 20 owners that have not provided their proof of insurance after multiple requests. Fines of $10/day will begin being assessed to those who have not complied by April 10</w:t>
      </w:r>
      <w:r w:rsidR="00F13D7E" w:rsidRPr="00F13D7E">
        <w:rPr>
          <w:rFonts w:cstheme="minorHAnsi"/>
          <w:bCs/>
          <w:vertAlign w:val="superscript"/>
        </w:rPr>
        <w:t>th</w:t>
      </w:r>
      <w:r w:rsidR="00F13D7E">
        <w:rPr>
          <w:rFonts w:cstheme="minorHAnsi"/>
          <w:bCs/>
        </w:rPr>
        <w:t>.</w:t>
      </w:r>
    </w:p>
    <w:p w:rsidR="00DA7FF5" w:rsidRPr="001D2650" w:rsidRDefault="00DA7FF5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Oc</w:t>
      </w:r>
      <w:r w:rsidR="008B3E6B" w:rsidRPr="00FE28EB">
        <w:rPr>
          <w:rFonts w:cstheme="minorHAnsi"/>
          <w:b/>
          <w:bCs/>
        </w:rPr>
        <w:t>cupancy Status Report</w:t>
      </w:r>
      <w:r w:rsidR="00F07065">
        <w:rPr>
          <w:rFonts w:cstheme="minorHAnsi"/>
          <w:b/>
          <w:bCs/>
        </w:rPr>
        <w:t>- 2017 Cap 70</w:t>
      </w:r>
      <w:r w:rsidR="00EF6456" w:rsidRPr="00FE28EB">
        <w:rPr>
          <w:rFonts w:cstheme="minorHAnsi"/>
          <w:bCs/>
        </w:rPr>
        <w:t xml:space="preserve"> – </w:t>
      </w:r>
      <w:r w:rsidR="00B8261B">
        <w:rPr>
          <w:rFonts w:cstheme="minorHAnsi"/>
          <w:bCs/>
        </w:rPr>
        <w:t>69</w:t>
      </w:r>
      <w:r w:rsidR="00410F92" w:rsidRPr="00FE28EB">
        <w:rPr>
          <w:rFonts w:cstheme="minorHAnsi"/>
          <w:bCs/>
        </w:rPr>
        <w:t xml:space="preserve"> approved to be</w:t>
      </w:r>
      <w:r w:rsidR="00AF2FA1" w:rsidRPr="00FE28EB">
        <w:rPr>
          <w:rFonts w:cstheme="minorHAnsi"/>
          <w:bCs/>
        </w:rPr>
        <w:t xml:space="preserve"> leased</w:t>
      </w:r>
      <w:r w:rsidRPr="00FE28EB">
        <w:rPr>
          <w:rFonts w:cstheme="minorHAnsi"/>
          <w:bCs/>
        </w:rPr>
        <w:t>.</w:t>
      </w:r>
    </w:p>
    <w:p w:rsidR="001D2650" w:rsidRPr="00FE28EB" w:rsidRDefault="00F12AED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>
        <w:rPr>
          <w:rFonts w:cstheme="minorHAnsi"/>
          <w:b/>
          <w:bCs/>
        </w:rPr>
        <w:t xml:space="preserve">Sales: </w:t>
      </w:r>
      <w:r w:rsidR="00DA5625">
        <w:rPr>
          <w:rFonts w:cstheme="minorHAnsi"/>
          <w:b/>
          <w:bCs/>
        </w:rPr>
        <w:t xml:space="preserve"> </w:t>
      </w:r>
      <w:r w:rsidR="00DA5625" w:rsidRPr="00F12AED">
        <w:rPr>
          <w:rFonts w:cstheme="minorHAnsi"/>
          <w:bCs/>
        </w:rPr>
        <w:t>2015</w:t>
      </w:r>
      <w:r w:rsidRPr="00F12AED">
        <w:rPr>
          <w:rFonts w:cstheme="minorHAnsi"/>
          <w:bCs/>
        </w:rPr>
        <w:t xml:space="preserve"> </w:t>
      </w:r>
      <w:r w:rsidR="00514EE4">
        <w:rPr>
          <w:rFonts w:eastAsiaTheme="majorEastAsia" w:cstheme="minorHAnsi"/>
        </w:rPr>
        <w:t xml:space="preserve">– 27/ </w:t>
      </w:r>
      <w:r>
        <w:rPr>
          <w:rFonts w:eastAsiaTheme="majorEastAsia" w:cstheme="minorHAnsi"/>
        </w:rPr>
        <w:t xml:space="preserve">2016 </w:t>
      </w:r>
      <w:r w:rsidR="00514EE4">
        <w:rPr>
          <w:rFonts w:eastAsiaTheme="majorEastAsia" w:cstheme="minorHAnsi"/>
        </w:rPr>
        <w:t>–</w:t>
      </w:r>
      <w:r>
        <w:rPr>
          <w:rFonts w:eastAsiaTheme="majorEastAsia" w:cstheme="minorHAnsi"/>
        </w:rPr>
        <w:t xml:space="preserve"> 30</w:t>
      </w:r>
      <w:r w:rsidR="00514EE4">
        <w:rPr>
          <w:rFonts w:eastAsiaTheme="majorEastAsia" w:cstheme="minorHAnsi"/>
        </w:rPr>
        <w:t xml:space="preserve"> / Y-t-D</w:t>
      </w:r>
      <w:r w:rsidR="00F07065">
        <w:rPr>
          <w:rFonts w:eastAsiaTheme="majorEastAsia" w:cstheme="minorHAnsi"/>
        </w:rPr>
        <w:t xml:space="preserve"> - </w:t>
      </w:r>
      <w:r w:rsidR="00514EE4">
        <w:rPr>
          <w:rFonts w:eastAsiaTheme="majorEastAsia" w:cstheme="minorHAnsi"/>
        </w:rPr>
        <w:t>4</w:t>
      </w:r>
    </w:p>
    <w:p w:rsidR="00623836" w:rsidRPr="00FE28EB" w:rsidRDefault="00031783" w:rsidP="00623836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Traffic light installation</w:t>
      </w:r>
      <w:r w:rsidRPr="00FE28EB">
        <w:rPr>
          <w:rFonts w:cstheme="minorHAnsi"/>
          <w:bCs/>
        </w:rPr>
        <w:t xml:space="preserve"> – </w:t>
      </w:r>
      <w:r w:rsidR="0097436C" w:rsidRPr="00FE28EB">
        <w:rPr>
          <w:rFonts w:cstheme="minorHAnsi"/>
          <w:bCs/>
        </w:rPr>
        <w:t>City reported on 3/19</w:t>
      </w:r>
      <w:r w:rsidR="00EF217E" w:rsidRPr="00FE28EB">
        <w:rPr>
          <w:rFonts w:cstheme="minorHAnsi"/>
          <w:bCs/>
        </w:rPr>
        <w:t>/2016</w:t>
      </w:r>
      <w:r w:rsidR="008B3E6B" w:rsidRPr="00FE28EB">
        <w:rPr>
          <w:rFonts w:cstheme="minorHAnsi"/>
          <w:bCs/>
        </w:rPr>
        <w:t xml:space="preserve"> that there are no funds availa</w:t>
      </w:r>
      <w:r w:rsidR="0097436C" w:rsidRPr="00FE28EB">
        <w:rPr>
          <w:rFonts w:cstheme="minorHAnsi"/>
          <w:bCs/>
        </w:rPr>
        <w:t>b</w:t>
      </w:r>
      <w:r w:rsidR="00AF1262" w:rsidRPr="00FE28EB">
        <w:rPr>
          <w:rFonts w:cstheme="minorHAnsi"/>
          <w:bCs/>
        </w:rPr>
        <w:t xml:space="preserve">le. </w:t>
      </w:r>
      <w:r w:rsidR="00EF6456" w:rsidRPr="00FE28EB">
        <w:rPr>
          <w:rFonts w:cstheme="minorHAnsi"/>
          <w:bCs/>
        </w:rPr>
        <w:t>Installation contingent upon budget for 2016-2017.</w:t>
      </w:r>
      <w:r w:rsidR="00514EE4">
        <w:rPr>
          <w:rFonts w:cstheme="minorHAnsi"/>
          <w:bCs/>
        </w:rPr>
        <w:t xml:space="preserve"> Recommendation: request flashing intersection light in lieu of signal.</w:t>
      </w:r>
    </w:p>
    <w:p w:rsidR="00FF383E" w:rsidRPr="00196D90" w:rsidRDefault="008B2D5C" w:rsidP="00196D90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FE28EB">
        <w:rPr>
          <w:rFonts w:cstheme="minorHAnsi"/>
          <w:b/>
          <w:bCs/>
        </w:rPr>
        <w:t>PayLease</w:t>
      </w:r>
      <w:r w:rsidRPr="00FE28EB">
        <w:rPr>
          <w:rFonts w:cstheme="minorHAnsi"/>
          <w:bCs/>
        </w:rPr>
        <w:t xml:space="preserve"> </w:t>
      </w:r>
      <w:r w:rsidR="00EF6456" w:rsidRPr="00FE28EB">
        <w:rPr>
          <w:rFonts w:cstheme="minorHAnsi"/>
          <w:bCs/>
        </w:rPr>
        <w:t>32</w:t>
      </w:r>
      <w:r w:rsidR="00127413" w:rsidRPr="00FE28EB">
        <w:rPr>
          <w:rFonts w:cstheme="minorHAnsi"/>
          <w:bCs/>
        </w:rPr>
        <w:t xml:space="preserve"> </w:t>
      </w:r>
      <w:r w:rsidR="00EF6456" w:rsidRPr="00FE28EB">
        <w:rPr>
          <w:rFonts w:cstheme="minorHAnsi"/>
          <w:bCs/>
        </w:rPr>
        <w:t xml:space="preserve">payments </w:t>
      </w:r>
      <w:r w:rsidR="00127413" w:rsidRPr="00FE28EB">
        <w:rPr>
          <w:rFonts w:cstheme="minorHAnsi"/>
          <w:bCs/>
        </w:rPr>
        <w:t xml:space="preserve">(13%) </w:t>
      </w:r>
      <w:r w:rsidR="00EF6456" w:rsidRPr="00FE28EB">
        <w:rPr>
          <w:rFonts w:cstheme="minorHAnsi"/>
          <w:bCs/>
        </w:rPr>
        <w:t>in September</w:t>
      </w:r>
      <w:r w:rsidR="00514EE4">
        <w:rPr>
          <w:rFonts w:cstheme="minorHAnsi"/>
          <w:bCs/>
        </w:rPr>
        <w:t>/</w:t>
      </w:r>
      <w:r w:rsidR="00B02136" w:rsidRPr="00FE28EB">
        <w:rPr>
          <w:rFonts w:cstheme="minorHAnsi"/>
          <w:bCs/>
        </w:rPr>
        <w:t xml:space="preserve"> </w:t>
      </w:r>
      <w:r w:rsidR="00D32D1A" w:rsidRPr="00FE28EB">
        <w:rPr>
          <w:rFonts w:cstheme="minorHAnsi"/>
          <w:bCs/>
        </w:rPr>
        <w:t>35 payments in October</w:t>
      </w:r>
      <w:r w:rsidR="00514EE4">
        <w:rPr>
          <w:rFonts w:cstheme="minorHAnsi"/>
          <w:bCs/>
        </w:rPr>
        <w:t>/32 in November/ 30 in December/ 33 in Feb 2017</w:t>
      </w:r>
      <w:r w:rsidR="00F13D7E">
        <w:rPr>
          <w:rFonts w:cstheme="minorHAnsi"/>
          <w:bCs/>
        </w:rPr>
        <w:t>/39 in March</w:t>
      </w:r>
    </w:p>
    <w:p w:rsidR="001460B5" w:rsidRPr="00FE28EB" w:rsidRDefault="001460B5" w:rsidP="00D34F23">
      <w:pPr>
        <w:pStyle w:val="ListParagraph"/>
        <w:numPr>
          <w:ilvl w:val="0"/>
          <w:numId w:val="29"/>
        </w:numPr>
        <w:spacing w:after="0"/>
        <w:rPr>
          <w:rFonts w:eastAsiaTheme="majorEastAsia" w:cstheme="minorHAnsi"/>
        </w:rPr>
      </w:pPr>
      <w:r w:rsidRPr="00FE28EB">
        <w:rPr>
          <w:rFonts w:eastAsiaTheme="majorEastAsia" w:cstheme="minorHAnsi"/>
          <w:b/>
        </w:rPr>
        <w:t xml:space="preserve">Recycling Change – </w:t>
      </w:r>
      <w:r w:rsidR="00FF383E" w:rsidRPr="00FE28EB">
        <w:rPr>
          <w:rFonts w:eastAsiaTheme="majorEastAsia" w:cstheme="minorHAnsi"/>
        </w:rPr>
        <w:t>T</w:t>
      </w:r>
      <w:r w:rsidR="00C51EAD" w:rsidRPr="00FE28EB">
        <w:rPr>
          <w:rFonts w:eastAsiaTheme="majorEastAsia" w:cstheme="minorHAnsi"/>
        </w:rPr>
        <w:t xml:space="preserve">ransition </w:t>
      </w:r>
      <w:r w:rsidR="006D57C9" w:rsidRPr="00FE28EB">
        <w:rPr>
          <w:rFonts w:eastAsiaTheme="majorEastAsia" w:cstheme="minorHAnsi"/>
        </w:rPr>
        <w:t xml:space="preserve">from City of Dallas service </w:t>
      </w:r>
      <w:r w:rsidR="00C51EAD" w:rsidRPr="00FE28EB">
        <w:rPr>
          <w:rFonts w:eastAsiaTheme="majorEastAsia" w:cstheme="minorHAnsi"/>
        </w:rPr>
        <w:t>is delayed until the country club repai</w:t>
      </w:r>
      <w:r w:rsidR="00CD42FE" w:rsidRPr="00FE28EB">
        <w:rPr>
          <w:rFonts w:eastAsiaTheme="majorEastAsia" w:cstheme="minorHAnsi"/>
        </w:rPr>
        <w:t>rs the gates to the enclosur</w:t>
      </w:r>
      <w:r w:rsidR="00196D90">
        <w:rPr>
          <w:rFonts w:eastAsiaTheme="majorEastAsia" w:cstheme="minorHAnsi"/>
        </w:rPr>
        <w:t xml:space="preserve">e. Club management has </w:t>
      </w:r>
      <w:r w:rsidR="00E76BE3">
        <w:rPr>
          <w:rFonts w:eastAsiaTheme="majorEastAsia" w:cstheme="minorHAnsi"/>
        </w:rPr>
        <w:t>acknowledged the need and agreed to make repair however have not provided a scheduled completion date.</w:t>
      </w:r>
    </w:p>
    <w:p w:rsidR="00F07065" w:rsidRDefault="00CD42FE" w:rsidP="00F07065">
      <w:pPr>
        <w:pStyle w:val="ListParagraph"/>
        <w:numPr>
          <w:ilvl w:val="0"/>
          <w:numId w:val="29"/>
        </w:numPr>
        <w:spacing w:after="0" w:line="240" w:lineRule="auto"/>
        <w:rPr>
          <w:rFonts w:eastAsiaTheme="majorEastAsia" w:cstheme="minorHAnsi"/>
        </w:rPr>
      </w:pPr>
      <w:r w:rsidRPr="00FE28EB">
        <w:rPr>
          <w:rFonts w:eastAsiaTheme="majorEastAsia" w:cstheme="minorHAnsi"/>
          <w:b/>
        </w:rPr>
        <w:t>Laundry Card Machine</w:t>
      </w:r>
      <w:r w:rsidR="00FE28EB" w:rsidRPr="00FE28EB">
        <w:rPr>
          <w:rFonts w:eastAsiaTheme="majorEastAsia" w:cstheme="minorHAnsi"/>
          <w:b/>
        </w:rPr>
        <w:t>/Office Hours</w:t>
      </w:r>
      <w:r w:rsidR="00E76BE3">
        <w:rPr>
          <w:rFonts w:eastAsiaTheme="majorEastAsia" w:cstheme="minorHAnsi"/>
        </w:rPr>
        <w:t xml:space="preserve"> </w:t>
      </w:r>
      <w:r w:rsidR="00B32E99">
        <w:rPr>
          <w:rFonts w:eastAsiaTheme="majorEastAsia" w:cstheme="minorHAnsi"/>
        </w:rPr>
        <w:t>-Move to Laundry Room completed 3/20/2017</w:t>
      </w:r>
      <w:r w:rsidR="00514EE4" w:rsidRPr="00B32E99">
        <w:rPr>
          <w:rFonts w:eastAsiaTheme="majorEastAsia" w:cstheme="minorHAnsi"/>
        </w:rPr>
        <w:t>.</w:t>
      </w:r>
    </w:p>
    <w:p w:rsidR="00B32E99" w:rsidRPr="00F07065" w:rsidRDefault="00237463" w:rsidP="00F07065">
      <w:pPr>
        <w:pStyle w:val="ListParagraph"/>
        <w:numPr>
          <w:ilvl w:val="0"/>
          <w:numId w:val="23"/>
        </w:numPr>
        <w:spacing w:after="0" w:line="240" w:lineRule="auto"/>
        <w:rPr>
          <w:rFonts w:eastAsiaTheme="majorEastAsia" w:cstheme="minorHAnsi"/>
        </w:rPr>
      </w:pPr>
      <w:r w:rsidRPr="00F07065">
        <w:rPr>
          <w:rFonts w:eastAsiaTheme="majorEastAsia" w:cstheme="minorHAnsi"/>
          <w:b/>
        </w:rPr>
        <w:t>New Business</w:t>
      </w:r>
    </w:p>
    <w:p w:rsidR="00B32E99" w:rsidRDefault="00B32E99" w:rsidP="00B32E99">
      <w:pPr>
        <w:pStyle w:val="ListParagraph"/>
        <w:numPr>
          <w:ilvl w:val="0"/>
          <w:numId w:val="45"/>
        </w:numPr>
        <w:spacing w:after="0"/>
        <w:rPr>
          <w:rFonts w:eastAsiaTheme="majorEastAsia" w:cstheme="minorHAnsi"/>
        </w:rPr>
      </w:pPr>
      <w:r>
        <w:rPr>
          <w:rFonts w:eastAsiaTheme="majorEastAsia" w:cstheme="minorHAnsi"/>
          <w:b/>
        </w:rPr>
        <w:t xml:space="preserve">HVAC underground leaks – </w:t>
      </w:r>
      <w:r w:rsidRPr="00B32E99">
        <w:rPr>
          <w:rFonts w:eastAsiaTheme="majorEastAsia" w:cstheme="minorHAnsi"/>
        </w:rPr>
        <w:t>Changed to Dallas Plumbing from United</w:t>
      </w:r>
      <w:r>
        <w:rPr>
          <w:rFonts w:eastAsiaTheme="majorEastAsia" w:cstheme="minorHAnsi"/>
        </w:rPr>
        <w:t xml:space="preserve"> Mechanical for 4 new </w:t>
      </w:r>
      <w:r w:rsidRPr="00B32E99">
        <w:rPr>
          <w:rFonts w:eastAsiaTheme="majorEastAsia" w:cstheme="minorHAnsi"/>
        </w:rPr>
        <w:t>leaks</w:t>
      </w:r>
      <w:r>
        <w:rPr>
          <w:rFonts w:eastAsiaTheme="majorEastAsia" w:cstheme="minorHAnsi"/>
        </w:rPr>
        <w:t xml:space="preserve"> in March</w:t>
      </w:r>
      <w:r w:rsidRPr="00B32E99">
        <w:rPr>
          <w:rFonts w:eastAsiaTheme="majorEastAsia" w:cstheme="minorHAnsi"/>
        </w:rPr>
        <w:t>.</w:t>
      </w:r>
    </w:p>
    <w:p w:rsidR="00B32E99" w:rsidRDefault="00B32E99" w:rsidP="00B32E99">
      <w:pPr>
        <w:pStyle w:val="ListParagraph"/>
        <w:numPr>
          <w:ilvl w:val="0"/>
          <w:numId w:val="45"/>
        </w:numPr>
        <w:spacing w:after="0"/>
        <w:rPr>
          <w:rFonts w:eastAsiaTheme="majorEastAsia" w:cstheme="minorHAnsi"/>
        </w:rPr>
      </w:pPr>
      <w:r>
        <w:rPr>
          <w:rFonts w:eastAsiaTheme="majorEastAsia" w:cstheme="minorHAnsi"/>
          <w:b/>
        </w:rPr>
        <w:t>Admin Changes –</w:t>
      </w:r>
      <w:r>
        <w:rPr>
          <w:rFonts w:eastAsiaTheme="majorEastAsia" w:cstheme="minorHAnsi"/>
        </w:rPr>
        <w:t xml:space="preserve"> </w:t>
      </w:r>
      <w:r w:rsidR="00B85B9B" w:rsidRPr="00B85B9B">
        <w:rPr>
          <w:rFonts w:eastAsiaTheme="majorEastAsia" w:cstheme="minorHAnsi"/>
          <w:b/>
        </w:rPr>
        <w:t>SAVINGS</w:t>
      </w:r>
    </w:p>
    <w:p w:rsidR="00B85B9B" w:rsidRDefault="00B85B9B" w:rsidP="00B32E99">
      <w:pPr>
        <w:pStyle w:val="ListParagraph"/>
        <w:numPr>
          <w:ilvl w:val="0"/>
          <w:numId w:val="46"/>
        </w:numPr>
        <w:spacing w:after="0"/>
        <w:rPr>
          <w:rFonts w:eastAsiaTheme="majorEastAsia" w:cstheme="minorHAnsi"/>
        </w:rPr>
      </w:pPr>
      <w:r>
        <w:rPr>
          <w:rFonts w:eastAsiaTheme="majorEastAsia" w:cstheme="minorHAnsi"/>
        </w:rPr>
        <w:t>Lease expir</w:t>
      </w:r>
      <w:r w:rsidR="00F113FF">
        <w:rPr>
          <w:rFonts w:eastAsiaTheme="majorEastAsia" w:cstheme="minorHAnsi"/>
        </w:rPr>
        <w:t xml:space="preserve">ation on Konica-Minolta copier - cost $5,150.34 in 2016 ($519.52 for copy overages).  Replacement purchased for $331.19 </w:t>
      </w:r>
    </w:p>
    <w:p w:rsidR="00B32E99" w:rsidRDefault="00B32E99" w:rsidP="00B32E99">
      <w:pPr>
        <w:pStyle w:val="ListParagraph"/>
        <w:numPr>
          <w:ilvl w:val="0"/>
          <w:numId w:val="46"/>
        </w:numPr>
        <w:spacing w:after="0"/>
        <w:rPr>
          <w:rFonts w:eastAsiaTheme="majorEastAsia" w:cstheme="minorHAnsi"/>
        </w:rPr>
      </w:pPr>
      <w:r>
        <w:rPr>
          <w:rFonts w:eastAsiaTheme="majorEastAsia" w:cstheme="minorHAnsi"/>
        </w:rPr>
        <w:t>Changed land</w:t>
      </w:r>
      <w:r w:rsidR="003C5070">
        <w:rPr>
          <w:rFonts w:eastAsiaTheme="majorEastAsia" w:cstheme="minorHAnsi"/>
        </w:rPr>
        <w:t xml:space="preserve"> lines from RingCentral to OOMA</w:t>
      </w:r>
    </w:p>
    <w:p w:rsidR="00B32E99" w:rsidRDefault="00B32E99" w:rsidP="00B32E99">
      <w:pPr>
        <w:pStyle w:val="ListParagraph"/>
        <w:numPr>
          <w:ilvl w:val="0"/>
          <w:numId w:val="46"/>
        </w:numPr>
        <w:spacing w:after="0"/>
        <w:rPr>
          <w:rFonts w:eastAsiaTheme="majorEastAsia" w:cstheme="minorHAnsi"/>
        </w:rPr>
      </w:pPr>
      <w:r>
        <w:rPr>
          <w:rFonts w:eastAsiaTheme="majorEastAsia" w:cstheme="minorHAnsi"/>
        </w:rPr>
        <w:t>Internet from U-verse to AT&amp;T Fiber</w:t>
      </w:r>
    </w:p>
    <w:p w:rsidR="00B8261B" w:rsidRDefault="00B32E99" w:rsidP="00B8261B">
      <w:pPr>
        <w:pStyle w:val="ListParagraph"/>
        <w:numPr>
          <w:ilvl w:val="0"/>
          <w:numId w:val="46"/>
        </w:numPr>
        <w:spacing w:after="0"/>
        <w:rPr>
          <w:rFonts w:eastAsiaTheme="majorEastAsia" w:cstheme="minorHAnsi"/>
        </w:rPr>
      </w:pPr>
      <w:r>
        <w:rPr>
          <w:rFonts w:eastAsiaTheme="majorEastAsia" w:cstheme="minorHAnsi"/>
        </w:rPr>
        <w:t>Cell phones from AT&amp;T to Cricket</w:t>
      </w:r>
    </w:p>
    <w:p w:rsidR="00B8261B" w:rsidRPr="00B8261B" w:rsidRDefault="00B8261B" w:rsidP="00B8261B">
      <w:pPr>
        <w:pStyle w:val="ListParagraph"/>
        <w:numPr>
          <w:ilvl w:val="0"/>
          <w:numId w:val="45"/>
        </w:numPr>
        <w:spacing w:after="0"/>
        <w:rPr>
          <w:rFonts w:eastAsiaTheme="majorEastAsia" w:cstheme="minorHAnsi"/>
        </w:rPr>
      </w:pPr>
      <w:r w:rsidRPr="00B8261B">
        <w:rPr>
          <w:rFonts w:eastAsiaTheme="majorEastAsia" w:cstheme="minorHAnsi"/>
          <w:b/>
        </w:rPr>
        <w:t>Utility S</w:t>
      </w:r>
      <w:r w:rsidR="00F113FF">
        <w:rPr>
          <w:rFonts w:eastAsiaTheme="majorEastAsia" w:cstheme="minorHAnsi"/>
          <w:b/>
        </w:rPr>
        <w:t>AVINGS</w:t>
      </w:r>
      <w:r>
        <w:rPr>
          <w:rFonts w:eastAsiaTheme="majorEastAsia" w:cstheme="minorHAnsi"/>
          <w:b/>
        </w:rPr>
        <w:t xml:space="preserve"> </w:t>
      </w:r>
      <w:r w:rsidRPr="00B8261B">
        <w:rPr>
          <w:rFonts w:eastAsiaTheme="majorEastAsia" w:cstheme="minorHAnsi"/>
        </w:rPr>
        <w:t xml:space="preserve">– Electricity Contract ended with ConEdison and began with Reliant. Our Energy Broker initiated the new contract in March of 2015, it became effective 12/1/2016 and is for 42 months. Rate is 4.633 cents per kWh, </w:t>
      </w:r>
      <w:r w:rsidRPr="00F113FF">
        <w:rPr>
          <w:rFonts w:eastAsiaTheme="majorEastAsia" w:cstheme="minorHAnsi"/>
          <w:b/>
        </w:rPr>
        <w:t>2.3% lower</w:t>
      </w:r>
      <w:r w:rsidRPr="00B8261B">
        <w:rPr>
          <w:rFonts w:eastAsiaTheme="majorEastAsia" w:cstheme="minorHAnsi"/>
        </w:rPr>
        <w:t xml:space="preserve"> than ConEdison rate.</w:t>
      </w:r>
    </w:p>
    <w:p w:rsidR="003C5070" w:rsidRPr="005B732A" w:rsidRDefault="003C5070" w:rsidP="003C5070">
      <w:pPr>
        <w:pStyle w:val="ListParagraph"/>
        <w:numPr>
          <w:ilvl w:val="0"/>
          <w:numId w:val="45"/>
        </w:numPr>
        <w:spacing w:after="0"/>
        <w:rPr>
          <w:rFonts w:eastAsiaTheme="majorEastAsia" w:cstheme="minorHAnsi"/>
        </w:rPr>
      </w:pPr>
      <w:r w:rsidRPr="005B732A">
        <w:rPr>
          <w:rFonts w:eastAsiaTheme="majorEastAsia" w:cstheme="minorHAnsi"/>
          <w:b/>
        </w:rPr>
        <w:t>Request</w:t>
      </w:r>
      <w:r w:rsidR="005B732A">
        <w:rPr>
          <w:rFonts w:eastAsiaTheme="majorEastAsia" w:cstheme="minorHAnsi"/>
        </w:rPr>
        <w:t xml:space="preserve"> -</w:t>
      </w:r>
      <w:r>
        <w:rPr>
          <w:rFonts w:eastAsiaTheme="majorEastAsia" w:cstheme="minorHAnsi"/>
        </w:rPr>
        <w:t xml:space="preserve"> for a</w:t>
      </w:r>
      <w:r w:rsidRPr="003C5070">
        <w:t xml:space="preserve"> barter, tr</w:t>
      </w:r>
      <w:r>
        <w:t>ade, buy/sell tab to be added to our website for members only</w:t>
      </w:r>
    </w:p>
    <w:p w:rsidR="00F07065" w:rsidRDefault="005B732A" w:rsidP="00F07065">
      <w:pPr>
        <w:pStyle w:val="ListParagraph"/>
        <w:numPr>
          <w:ilvl w:val="0"/>
          <w:numId w:val="45"/>
        </w:numPr>
        <w:spacing w:after="0"/>
        <w:rPr>
          <w:rFonts w:eastAsiaTheme="majorEastAsia" w:cstheme="minorHAnsi"/>
        </w:rPr>
      </w:pPr>
      <w:r w:rsidRPr="005B732A">
        <w:rPr>
          <w:b/>
        </w:rPr>
        <w:t>Rules</w:t>
      </w:r>
      <w:r>
        <w:t xml:space="preserve"> </w:t>
      </w:r>
      <w:r w:rsidR="00F13D7E">
        <w:t>–</w:t>
      </w:r>
      <w:r>
        <w:t xml:space="preserve"> smoking</w:t>
      </w:r>
      <w:r w:rsidR="00F13D7E">
        <w:t xml:space="preserve"> ban trends</w:t>
      </w:r>
    </w:p>
    <w:p w:rsidR="00F07065" w:rsidRDefault="00F07065" w:rsidP="00F07065">
      <w:pPr>
        <w:pStyle w:val="ListParagraph"/>
        <w:numPr>
          <w:ilvl w:val="0"/>
          <w:numId w:val="23"/>
        </w:numPr>
        <w:spacing w:after="0"/>
        <w:rPr>
          <w:rFonts w:eastAsiaTheme="majorEastAsia" w:cstheme="minorHAnsi"/>
          <w:b/>
        </w:rPr>
      </w:pPr>
      <w:r w:rsidRPr="00F07065">
        <w:rPr>
          <w:rFonts w:eastAsiaTheme="majorEastAsia" w:cstheme="minorHAnsi"/>
          <w:b/>
        </w:rPr>
        <w:t>Executive Session</w:t>
      </w:r>
    </w:p>
    <w:p w:rsidR="00F07065" w:rsidRDefault="00F07065" w:rsidP="00F07065">
      <w:pPr>
        <w:pStyle w:val="ListParagraph"/>
        <w:numPr>
          <w:ilvl w:val="0"/>
          <w:numId w:val="47"/>
        </w:numPr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Employee issue</w:t>
      </w:r>
    </w:p>
    <w:p w:rsidR="00905C3B" w:rsidRPr="00F113FF" w:rsidRDefault="00F07065" w:rsidP="00F113FF">
      <w:pPr>
        <w:pStyle w:val="ListParagraph"/>
        <w:numPr>
          <w:ilvl w:val="0"/>
          <w:numId w:val="47"/>
        </w:numPr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Delinquencies</w:t>
      </w:r>
      <w:bookmarkStart w:id="0" w:name="_GoBack"/>
      <w:bookmarkEnd w:id="0"/>
    </w:p>
    <w:sectPr w:rsidR="00905C3B" w:rsidRPr="00F113FF" w:rsidSect="00881E8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721" w:rsidRDefault="00936721" w:rsidP="00522395">
      <w:pPr>
        <w:spacing w:after="0" w:line="240" w:lineRule="auto"/>
      </w:pPr>
      <w:r>
        <w:separator/>
      </w:r>
    </w:p>
  </w:endnote>
  <w:endnote w:type="continuationSeparator" w:id="0">
    <w:p w:rsidR="00936721" w:rsidRDefault="00936721" w:rsidP="0052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721" w:rsidRDefault="00936721" w:rsidP="00522395">
      <w:pPr>
        <w:spacing w:after="0" w:line="240" w:lineRule="auto"/>
      </w:pPr>
      <w:r>
        <w:separator/>
      </w:r>
    </w:p>
  </w:footnote>
  <w:footnote w:type="continuationSeparator" w:id="0">
    <w:p w:rsidR="00936721" w:rsidRDefault="00936721" w:rsidP="00522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28F"/>
    <w:multiLevelType w:val="hybridMultilevel"/>
    <w:tmpl w:val="AFB2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560"/>
    <w:multiLevelType w:val="hybridMultilevel"/>
    <w:tmpl w:val="AB4651B4"/>
    <w:lvl w:ilvl="0" w:tplc="704EF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A7508"/>
    <w:multiLevelType w:val="hybridMultilevel"/>
    <w:tmpl w:val="A6E6753A"/>
    <w:lvl w:ilvl="0" w:tplc="AB44F1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5A3BC0"/>
    <w:multiLevelType w:val="hybridMultilevel"/>
    <w:tmpl w:val="9BE8A2F8"/>
    <w:lvl w:ilvl="0" w:tplc="B65C8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F75B7"/>
    <w:multiLevelType w:val="hybridMultilevel"/>
    <w:tmpl w:val="7A9C2D40"/>
    <w:lvl w:ilvl="0" w:tplc="2D64A9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781C73"/>
    <w:multiLevelType w:val="hybridMultilevel"/>
    <w:tmpl w:val="76F05B0C"/>
    <w:lvl w:ilvl="0" w:tplc="D52A62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37493"/>
    <w:multiLevelType w:val="hybridMultilevel"/>
    <w:tmpl w:val="F3D61FC0"/>
    <w:lvl w:ilvl="0" w:tplc="8654C56A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55A5127"/>
    <w:multiLevelType w:val="hybridMultilevel"/>
    <w:tmpl w:val="1DF6C344"/>
    <w:lvl w:ilvl="0" w:tplc="79A409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4C1346"/>
    <w:multiLevelType w:val="hybridMultilevel"/>
    <w:tmpl w:val="EB3E5F62"/>
    <w:lvl w:ilvl="0" w:tplc="6D2E0616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56006"/>
    <w:multiLevelType w:val="hybridMultilevel"/>
    <w:tmpl w:val="4DBA2A10"/>
    <w:lvl w:ilvl="0" w:tplc="48762C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077C30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707264"/>
    <w:multiLevelType w:val="hybridMultilevel"/>
    <w:tmpl w:val="B6487CA4"/>
    <w:lvl w:ilvl="0" w:tplc="197625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1F13A1"/>
    <w:multiLevelType w:val="hybridMultilevel"/>
    <w:tmpl w:val="8358423C"/>
    <w:lvl w:ilvl="0" w:tplc="4B4030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C91922"/>
    <w:multiLevelType w:val="hybridMultilevel"/>
    <w:tmpl w:val="4C2211EA"/>
    <w:lvl w:ilvl="0" w:tplc="1B4CBB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AB7D59"/>
    <w:multiLevelType w:val="hybridMultilevel"/>
    <w:tmpl w:val="AAECC412"/>
    <w:lvl w:ilvl="0" w:tplc="5DBC50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8A4631"/>
    <w:multiLevelType w:val="hybridMultilevel"/>
    <w:tmpl w:val="B2BA3ACC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8D4272"/>
    <w:multiLevelType w:val="hybridMultilevel"/>
    <w:tmpl w:val="D66A3C08"/>
    <w:lvl w:ilvl="0" w:tplc="AE78AA50">
      <w:start w:val="6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262D57DD"/>
    <w:multiLevelType w:val="hybridMultilevel"/>
    <w:tmpl w:val="B562EFEE"/>
    <w:lvl w:ilvl="0" w:tplc="4A203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165809"/>
    <w:multiLevelType w:val="hybridMultilevel"/>
    <w:tmpl w:val="329CD704"/>
    <w:lvl w:ilvl="0" w:tplc="F1D2B9D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B396D4F"/>
    <w:multiLevelType w:val="hybridMultilevel"/>
    <w:tmpl w:val="A3F6843A"/>
    <w:lvl w:ilvl="0" w:tplc="FA763D5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A05D7D"/>
    <w:multiLevelType w:val="hybridMultilevel"/>
    <w:tmpl w:val="C876E4E8"/>
    <w:lvl w:ilvl="0" w:tplc="4A6EBCA6">
      <w:start w:val="3"/>
      <w:numFmt w:val="upperRoman"/>
      <w:lvlText w:val="%1."/>
      <w:lvlJc w:val="left"/>
      <w:pPr>
        <w:ind w:left="1440" w:hanging="72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1B3454"/>
    <w:multiLevelType w:val="hybridMultilevel"/>
    <w:tmpl w:val="F46ED092"/>
    <w:lvl w:ilvl="0" w:tplc="5FBE80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89136B"/>
    <w:multiLevelType w:val="hybridMultilevel"/>
    <w:tmpl w:val="79145F42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912228A"/>
    <w:multiLevelType w:val="hybridMultilevel"/>
    <w:tmpl w:val="3DC4DFB2"/>
    <w:lvl w:ilvl="0" w:tplc="922AC32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8C696A"/>
    <w:multiLevelType w:val="hybridMultilevel"/>
    <w:tmpl w:val="6FACAD18"/>
    <w:lvl w:ilvl="0" w:tplc="4E84AD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BA4E69"/>
    <w:multiLevelType w:val="hybridMultilevel"/>
    <w:tmpl w:val="29E0BCEA"/>
    <w:lvl w:ilvl="0" w:tplc="0776B3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B766E48"/>
    <w:multiLevelType w:val="hybridMultilevel"/>
    <w:tmpl w:val="58CAD136"/>
    <w:lvl w:ilvl="0" w:tplc="81889DA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DF72C3"/>
    <w:multiLevelType w:val="hybridMultilevel"/>
    <w:tmpl w:val="ED3A4A2E"/>
    <w:lvl w:ilvl="0" w:tplc="5F42EF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052579C"/>
    <w:multiLevelType w:val="hybridMultilevel"/>
    <w:tmpl w:val="4F12EEA2"/>
    <w:lvl w:ilvl="0" w:tplc="03205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3A76C8"/>
    <w:multiLevelType w:val="hybridMultilevel"/>
    <w:tmpl w:val="13C499A4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24E7476"/>
    <w:multiLevelType w:val="hybridMultilevel"/>
    <w:tmpl w:val="D63A1B4C"/>
    <w:lvl w:ilvl="0" w:tplc="0DB06FDC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3321411"/>
    <w:multiLevelType w:val="hybridMultilevel"/>
    <w:tmpl w:val="DA268C96"/>
    <w:lvl w:ilvl="0" w:tplc="36B8B48C">
      <w:start w:val="1"/>
      <w:numFmt w:val="upperLetter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D71D0C"/>
    <w:multiLevelType w:val="hybridMultilevel"/>
    <w:tmpl w:val="673AB4EA"/>
    <w:lvl w:ilvl="0" w:tplc="A7C6FD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1D4EE6"/>
    <w:multiLevelType w:val="hybridMultilevel"/>
    <w:tmpl w:val="DBACF726"/>
    <w:lvl w:ilvl="0" w:tplc="3FCCD5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C76974"/>
    <w:multiLevelType w:val="hybridMultilevel"/>
    <w:tmpl w:val="FDAAF1D8"/>
    <w:lvl w:ilvl="0" w:tplc="AB7ADA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3BB7B63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405016B"/>
    <w:multiLevelType w:val="multilevel"/>
    <w:tmpl w:val="B2888C8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Theme="minorHAnsi" w:eastAsia="Times New Roman" w:hAnsiTheme="minorHAnsi" w:cstheme="minorHAnsi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7" w15:restartNumberingAfterBreak="0">
    <w:nsid w:val="54254FFF"/>
    <w:multiLevelType w:val="hybridMultilevel"/>
    <w:tmpl w:val="FD8A3254"/>
    <w:lvl w:ilvl="0" w:tplc="526672D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6D021E2"/>
    <w:multiLevelType w:val="hybridMultilevel"/>
    <w:tmpl w:val="1F74F93C"/>
    <w:lvl w:ilvl="0" w:tplc="E7ECC5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88271C"/>
    <w:multiLevelType w:val="hybridMultilevel"/>
    <w:tmpl w:val="C63688CA"/>
    <w:lvl w:ilvl="0" w:tplc="14A68518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0143EA"/>
    <w:multiLevelType w:val="hybridMultilevel"/>
    <w:tmpl w:val="FCA88456"/>
    <w:lvl w:ilvl="0" w:tplc="0E868E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5FF21A6"/>
    <w:multiLevelType w:val="hybridMultilevel"/>
    <w:tmpl w:val="1F3A8010"/>
    <w:lvl w:ilvl="0" w:tplc="B7D605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A992B5D"/>
    <w:multiLevelType w:val="hybridMultilevel"/>
    <w:tmpl w:val="7854AC7E"/>
    <w:lvl w:ilvl="0" w:tplc="C82E4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646DE6"/>
    <w:multiLevelType w:val="hybridMultilevel"/>
    <w:tmpl w:val="F88EF432"/>
    <w:lvl w:ilvl="0" w:tplc="4FD8A08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0FC3B7F"/>
    <w:multiLevelType w:val="hybridMultilevel"/>
    <w:tmpl w:val="D2A45CA0"/>
    <w:lvl w:ilvl="0" w:tplc="EB06D904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aj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D24673"/>
    <w:multiLevelType w:val="hybridMultilevel"/>
    <w:tmpl w:val="CB08AB60"/>
    <w:lvl w:ilvl="0" w:tplc="C736EE5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3E84CD9"/>
    <w:multiLevelType w:val="hybridMultilevel"/>
    <w:tmpl w:val="0B7631AA"/>
    <w:lvl w:ilvl="0" w:tplc="D0469E9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0"/>
  </w:num>
  <w:num w:numId="3">
    <w:abstractNumId w:val="31"/>
  </w:num>
  <w:num w:numId="4">
    <w:abstractNumId w:val="12"/>
  </w:num>
  <w:num w:numId="5">
    <w:abstractNumId w:val="14"/>
  </w:num>
  <w:num w:numId="6">
    <w:abstractNumId w:val="1"/>
  </w:num>
  <w:num w:numId="7">
    <w:abstractNumId w:val="19"/>
  </w:num>
  <w:num w:numId="8">
    <w:abstractNumId w:val="20"/>
  </w:num>
  <w:num w:numId="9">
    <w:abstractNumId w:val="17"/>
  </w:num>
  <w:num w:numId="10">
    <w:abstractNumId w:val="28"/>
  </w:num>
  <w:num w:numId="11">
    <w:abstractNumId w:val="3"/>
  </w:num>
  <w:num w:numId="12">
    <w:abstractNumId w:val="15"/>
  </w:num>
  <w:num w:numId="13">
    <w:abstractNumId w:val="43"/>
  </w:num>
  <w:num w:numId="14">
    <w:abstractNumId w:val="11"/>
  </w:num>
  <w:num w:numId="15">
    <w:abstractNumId w:val="6"/>
  </w:num>
  <w:num w:numId="16">
    <w:abstractNumId w:val="26"/>
  </w:num>
  <w:num w:numId="17">
    <w:abstractNumId w:val="32"/>
  </w:num>
  <w:num w:numId="18">
    <w:abstractNumId w:val="23"/>
  </w:num>
  <w:num w:numId="19">
    <w:abstractNumId w:val="18"/>
  </w:num>
  <w:num w:numId="20">
    <w:abstractNumId w:val="33"/>
  </w:num>
  <w:num w:numId="21">
    <w:abstractNumId w:val="8"/>
  </w:num>
  <w:num w:numId="22">
    <w:abstractNumId w:val="27"/>
  </w:num>
  <w:num w:numId="23">
    <w:abstractNumId w:val="39"/>
  </w:num>
  <w:num w:numId="24">
    <w:abstractNumId w:val="40"/>
  </w:num>
  <w:num w:numId="25">
    <w:abstractNumId w:val="10"/>
  </w:num>
  <w:num w:numId="26">
    <w:abstractNumId w:val="29"/>
  </w:num>
  <w:num w:numId="27">
    <w:abstractNumId w:val="35"/>
  </w:num>
  <w:num w:numId="28">
    <w:abstractNumId w:val="22"/>
  </w:num>
  <w:num w:numId="29">
    <w:abstractNumId w:val="21"/>
  </w:num>
  <w:num w:numId="30">
    <w:abstractNumId w:val="16"/>
  </w:num>
  <w:num w:numId="31">
    <w:abstractNumId w:val="25"/>
  </w:num>
  <w:num w:numId="32">
    <w:abstractNumId w:val="9"/>
  </w:num>
  <w:num w:numId="33">
    <w:abstractNumId w:val="2"/>
  </w:num>
  <w:num w:numId="34">
    <w:abstractNumId w:val="45"/>
  </w:num>
  <w:num w:numId="35">
    <w:abstractNumId w:val="34"/>
  </w:num>
  <w:num w:numId="36">
    <w:abstractNumId w:val="44"/>
  </w:num>
  <w:num w:numId="37">
    <w:abstractNumId w:val="5"/>
  </w:num>
  <w:num w:numId="38">
    <w:abstractNumId w:val="42"/>
  </w:num>
  <w:num w:numId="39">
    <w:abstractNumId w:val="4"/>
  </w:num>
  <w:num w:numId="40">
    <w:abstractNumId w:val="38"/>
  </w:num>
  <w:num w:numId="41">
    <w:abstractNumId w:val="46"/>
  </w:num>
  <w:num w:numId="42">
    <w:abstractNumId w:val="13"/>
  </w:num>
  <w:num w:numId="43">
    <w:abstractNumId w:val="7"/>
  </w:num>
  <w:num w:numId="44">
    <w:abstractNumId w:val="30"/>
  </w:num>
  <w:num w:numId="45">
    <w:abstractNumId w:val="37"/>
  </w:num>
  <w:num w:numId="46">
    <w:abstractNumId w:val="41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A3"/>
    <w:rsid w:val="000034E1"/>
    <w:rsid w:val="000305C1"/>
    <w:rsid w:val="000315B4"/>
    <w:rsid w:val="00031783"/>
    <w:rsid w:val="00040D72"/>
    <w:rsid w:val="00041742"/>
    <w:rsid w:val="00041F91"/>
    <w:rsid w:val="00047100"/>
    <w:rsid w:val="00047A59"/>
    <w:rsid w:val="00053311"/>
    <w:rsid w:val="000555BE"/>
    <w:rsid w:val="000676F4"/>
    <w:rsid w:val="00080EC8"/>
    <w:rsid w:val="0009053C"/>
    <w:rsid w:val="000931AE"/>
    <w:rsid w:val="00095DAD"/>
    <w:rsid w:val="000A42D1"/>
    <w:rsid w:val="000C554C"/>
    <w:rsid w:val="000E4465"/>
    <w:rsid w:val="000F3320"/>
    <w:rsid w:val="000F44BE"/>
    <w:rsid w:val="000F72E9"/>
    <w:rsid w:val="001131EA"/>
    <w:rsid w:val="001160C3"/>
    <w:rsid w:val="00127413"/>
    <w:rsid w:val="00141E19"/>
    <w:rsid w:val="001460B5"/>
    <w:rsid w:val="001552E1"/>
    <w:rsid w:val="00155604"/>
    <w:rsid w:val="00170FE9"/>
    <w:rsid w:val="00183A5D"/>
    <w:rsid w:val="00184253"/>
    <w:rsid w:val="00194FD2"/>
    <w:rsid w:val="00196D90"/>
    <w:rsid w:val="001A6196"/>
    <w:rsid w:val="001C6C57"/>
    <w:rsid w:val="001D2650"/>
    <w:rsid w:val="001E3C4E"/>
    <w:rsid w:val="001F55C9"/>
    <w:rsid w:val="00205C76"/>
    <w:rsid w:val="00207FB5"/>
    <w:rsid w:val="0022355B"/>
    <w:rsid w:val="00237463"/>
    <w:rsid w:val="002405A1"/>
    <w:rsid w:val="00241F8F"/>
    <w:rsid w:val="0024208F"/>
    <w:rsid w:val="00243BEA"/>
    <w:rsid w:val="00244A30"/>
    <w:rsid w:val="00257468"/>
    <w:rsid w:val="00261DB5"/>
    <w:rsid w:val="00282E69"/>
    <w:rsid w:val="00293495"/>
    <w:rsid w:val="002B3DA0"/>
    <w:rsid w:val="002B4684"/>
    <w:rsid w:val="002B7A68"/>
    <w:rsid w:val="002C1059"/>
    <w:rsid w:val="002D1C7B"/>
    <w:rsid w:val="002D3DA7"/>
    <w:rsid w:val="002D5BB0"/>
    <w:rsid w:val="002E62D7"/>
    <w:rsid w:val="002F0304"/>
    <w:rsid w:val="002F1F53"/>
    <w:rsid w:val="002F3528"/>
    <w:rsid w:val="002F51BF"/>
    <w:rsid w:val="002F60AD"/>
    <w:rsid w:val="00300EBF"/>
    <w:rsid w:val="00314D4C"/>
    <w:rsid w:val="0032387A"/>
    <w:rsid w:val="00363364"/>
    <w:rsid w:val="00364ABA"/>
    <w:rsid w:val="00376C8C"/>
    <w:rsid w:val="00377346"/>
    <w:rsid w:val="0038148C"/>
    <w:rsid w:val="00381B0D"/>
    <w:rsid w:val="00381C28"/>
    <w:rsid w:val="00390780"/>
    <w:rsid w:val="0039178F"/>
    <w:rsid w:val="00395EA5"/>
    <w:rsid w:val="0039678D"/>
    <w:rsid w:val="003A1BF8"/>
    <w:rsid w:val="003C293F"/>
    <w:rsid w:val="003C5070"/>
    <w:rsid w:val="003E08A0"/>
    <w:rsid w:val="00410F92"/>
    <w:rsid w:val="00415388"/>
    <w:rsid w:val="004250F4"/>
    <w:rsid w:val="00430711"/>
    <w:rsid w:val="00436308"/>
    <w:rsid w:val="00442B04"/>
    <w:rsid w:val="004537EF"/>
    <w:rsid w:val="00461E4D"/>
    <w:rsid w:val="00470FC5"/>
    <w:rsid w:val="00472974"/>
    <w:rsid w:val="00480BF6"/>
    <w:rsid w:val="00481D69"/>
    <w:rsid w:val="00483FA2"/>
    <w:rsid w:val="004871EF"/>
    <w:rsid w:val="004939AD"/>
    <w:rsid w:val="004A2F83"/>
    <w:rsid w:val="004A4709"/>
    <w:rsid w:val="004B78E8"/>
    <w:rsid w:val="004E501E"/>
    <w:rsid w:val="004E5024"/>
    <w:rsid w:val="004E59F1"/>
    <w:rsid w:val="004F17B5"/>
    <w:rsid w:val="005020CE"/>
    <w:rsid w:val="00514EE4"/>
    <w:rsid w:val="00522395"/>
    <w:rsid w:val="00526EA8"/>
    <w:rsid w:val="00537903"/>
    <w:rsid w:val="00546183"/>
    <w:rsid w:val="0055109D"/>
    <w:rsid w:val="005554DB"/>
    <w:rsid w:val="0055756F"/>
    <w:rsid w:val="0056745E"/>
    <w:rsid w:val="005761CC"/>
    <w:rsid w:val="005832D2"/>
    <w:rsid w:val="00593508"/>
    <w:rsid w:val="005A201E"/>
    <w:rsid w:val="005A4DED"/>
    <w:rsid w:val="005B108F"/>
    <w:rsid w:val="005B4DD6"/>
    <w:rsid w:val="005B732A"/>
    <w:rsid w:val="005D0FA3"/>
    <w:rsid w:val="005F2F6A"/>
    <w:rsid w:val="005F7B84"/>
    <w:rsid w:val="00606495"/>
    <w:rsid w:val="00615C8F"/>
    <w:rsid w:val="00616D54"/>
    <w:rsid w:val="00617171"/>
    <w:rsid w:val="00623836"/>
    <w:rsid w:val="00625803"/>
    <w:rsid w:val="00630697"/>
    <w:rsid w:val="0064013B"/>
    <w:rsid w:val="006441FA"/>
    <w:rsid w:val="00645E27"/>
    <w:rsid w:val="006530FF"/>
    <w:rsid w:val="0065634F"/>
    <w:rsid w:val="006608B7"/>
    <w:rsid w:val="00661720"/>
    <w:rsid w:val="00670403"/>
    <w:rsid w:val="006753E5"/>
    <w:rsid w:val="00682446"/>
    <w:rsid w:val="00687CA9"/>
    <w:rsid w:val="006A184D"/>
    <w:rsid w:val="006A1BDB"/>
    <w:rsid w:val="006B2AC4"/>
    <w:rsid w:val="006B77DD"/>
    <w:rsid w:val="006C5FDF"/>
    <w:rsid w:val="006D57C9"/>
    <w:rsid w:val="006D5B41"/>
    <w:rsid w:val="006D601B"/>
    <w:rsid w:val="006E1E40"/>
    <w:rsid w:val="006F49AC"/>
    <w:rsid w:val="006F793A"/>
    <w:rsid w:val="00711435"/>
    <w:rsid w:val="007432F1"/>
    <w:rsid w:val="0075666E"/>
    <w:rsid w:val="00756918"/>
    <w:rsid w:val="007615F9"/>
    <w:rsid w:val="007646D9"/>
    <w:rsid w:val="00772007"/>
    <w:rsid w:val="00777B80"/>
    <w:rsid w:val="00781467"/>
    <w:rsid w:val="007C7C9E"/>
    <w:rsid w:val="007D5F76"/>
    <w:rsid w:val="007D7E56"/>
    <w:rsid w:val="007E4DE0"/>
    <w:rsid w:val="007E758F"/>
    <w:rsid w:val="007F21E5"/>
    <w:rsid w:val="007F34DF"/>
    <w:rsid w:val="007F5D42"/>
    <w:rsid w:val="00804BB2"/>
    <w:rsid w:val="00806321"/>
    <w:rsid w:val="00835B1B"/>
    <w:rsid w:val="008569EF"/>
    <w:rsid w:val="008649BC"/>
    <w:rsid w:val="0086534C"/>
    <w:rsid w:val="00871551"/>
    <w:rsid w:val="00872BE1"/>
    <w:rsid w:val="00873151"/>
    <w:rsid w:val="00881E81"/>
    <w:rsid w:val="00892B91"/>
    <w:rsid w:val="008935ED"/>
    <w:rsid w:val="00896B82"/>
    <w:rsid w:val="008A128F"/>
    <w:rsid w:val="008A66AF"/>
    <w:rsid w:val="008B2D5C"/>
    <w:rsid w:val="008B3E6B"/>
    <w:rsid w:val="008B5C17"/>
    <w:rsid w:val="008C058F"/>
    <w:rsid w:val="008C4D64"/>
    <w:rsid w:val="008D34A7"/>
    <w:rsid w:val="008F0E0C"/>
    <w:rsid w:val="008F26A4"/>
    <w:rsid w:val="008F2786"/>
    <w:rsid w:val="008F3D33"/>
    <w:rsid w:val="008F4420"/>
    <w:rsid w:val="008F7898"/>
    <w:rsid w:val="00905C3B"/>
    <w:rsid w:val="00912103"/>
    <w:rsid w:val="00916245"/>
    <w:rsid w:val="00924E35"/>
    <w:rsid w:val="0092523B"/>
    <w:rsid w:val="00925C41"/>
    <w:rsid w:val="00936721"/>
    <w:rsid w:val="009411B7"/>
    <w:rsid w:val="00954261"/>
    <w:rsid w:val="00954FC2"/>
    <w:rsid w:val="00965E93"/>
    <w:rsid w:val="0097436C"/>
    <w:rsid w:val="00975866"/>
    <w:rsid w:val="00980020"/>
    <w:rsid w:val="00983DD4"/>
    <w:rsid w:val="009915DA"/>
    <w:rsid w:val="00996A30"/>
    <w:rsid w:val="009A0F57"/>
    <w:rsid w:val="009B3714"/>
    <w:rsid w:val="009B54DB"/>
    <w:rsid w:val="009C1D78"/>
    <w:rsid w:val="009C6027"/>
    <w:rsid w:val="009C740A"/>
    <w:rsid w:val="009D1588"/>
    <w:rsid w:val="009D5227"/>
    <w:rsid w:val="009E12BD"/>
    <w:rsid w:val="009E6B47"/>
    <w:rsid w:val="009F1927"/>
    <w:rsid w:val="009F37DB"/>
    <w:rsid w:val="00A01577"/>
    <w:rsid w:val="00A01860"/>
    <w:rsid w:val="00A048CC"/>
    <w:rsid w:val="00A06E9B"/>
    <w:rsid w:val="00A07CDE"/>
    <w:rsid w:val="00A12900"/>
    <w:rsid w:val="00A240D8"/>
    <w:rsid w:val="00A26BC3"/>
    <w:rsid w:val="00A61031"/>
    <w:rsid w:val="00A630FB"/>
    <w:rsid w:val="00A67CC4"/>
    <w:rsid w:val="00A73272"/>
    <w:rsid w:val="00A76C7C"/>
    <w:rsid w:val="00A812C7"/>
    <w:rsid w:val="00A90F19"/>
    <w:rsid w:val="00AA33E2"/>
    <w:rsid w:val="00AA5FBC"/>
    <w:rsid w:val="00AB03B5"/>
    <w:rsid w:val="00AB77EC"/>
    <w:rsid w:val="00AC40FF"/>
    <w:rsid w:val="00AD33C6"/>
    <w:rsid w:val="00AE4F31"/>
    <w:rsid w:val="00AE6360"/>
    <w:rsid w:val="00AE71C3"/>
    <w:rsid w:val="00AF1262"/>
    <w:rsid w:val="00AF2FA1"/>
    <w:rsid w:val="00AF596D"/>
    <w:rsid w:val="00AF7DFC"/>
    <w:rsid w:val="00B01FCC"/>
    <w:rsid w:val="00B02136"/>
    <w:rsid w:val="00B02441"/>
    <w:rsid w:val="00B0764A"/>
    <w:rsid w:val="00B171CB"/>
    <w:rsid w:val="00B32E99"/>
    <w:rsid w:val="00B44F39"/>
    <w:rsid w:val="00B50662"/>
    <w:rsid w:val="00B51F74"/>
    <w:rsid w:val="00B56B7F"/>
    <w:rsid w:val="00B57CA6"/>
    <w:rsid w:val="00B6119A"/>
    <w:rsid w:val="00B72CDD"/>
    <w:rsid w:val="00B72D98"/>
    <w:rsid w:val="00B753D6"/>
    <w:rsid w:val="00B76F36"/>
    <w:rsid w:val="00B8261B"/>
    <w:rsid w:val="00B85B9B"/>
    <w:rsid w:val="00B878EF"/>
    <w:rsid w:val="00B9575D"/>
    <w:rsid w:val="00BB1D35"/>
    <w:rsid w:val="00BB3FC8"/>
    <w:rsid w:val="00BB607B"/>
    <w:rsid w:val="00BC5075"/>
    <w:rsid w:val="00BC5268"/>
    <w:rsid w:val="00BC618E"/>
    <w:rsid w:val="00BD451B"/>
    <w:rsid w:val="00BE6BCD"/>
    <w:rsid w:val="00BF3205"/>
    <w:rsid w:val="00BF6FD5"/>
    <w:rsid w:val="00C0485D"/>
    <w:rsid w:val="00C07459"/>
    <w:rsid w:val="00C130A0"/>
    <w:rsid w:val="00C1495A"/>
    <w:rsid w:val="00C34AE2"/>
    <w:rsid w:val="00C3608F"/>
    <w:rsid w:val="00C37D9C"/>
    <w:rsid w:val="00C43F27"/>
    <w:rsid w:val="00C50C8F"/>
    <w:rsid w:val="00C51EAD"/>
    <w:rsid w:val="00C53328"/>
    <w:rsid w:val="00C61E5D"/>
    <w:rsid w:val="00C63655"/>
    <w:rsid w:val="00C9797D"/>
    <w:rsid w:val="00CB59EF"/>
    <w:rsid w:val="00CC7664"/>
    <w:rsid w:val="00CC7959"/>
    <w:rsid w:val="00CD42FE"/>
    <w:rsid w:val="00CD639E"/>
    <w:rsid w:val="00CE06F5"/>
    <w:rsid w:val="00D04C1E"/>
    <w:rsid w:val="00D15987"/>
    <w:rsid w:val="00D20224"/>
    <w:rsid w:val="00D32D1A"/>
    <w:rsid w:val="00D34F23"/>
    <w:rsid w:val="00D4567B"/>
    <w:rsid w:val="00D47464"/>
    <w:rsid w:val="00D50D2C"/>
    <w:rsid w:val="00D62E78"/>
    <w:rsid w:val="00D770C9"/>
    <w:rsid w:val="00D86E3E"/>
    <w:rsid w:val="00DA5625"/>
    <w:rsid w:val="00DA7FF5"/>
    <w:rsid w:val="00DB1EC5"/>
    <w:rsid w:val="00DB3F37"/>
    <w:rsid w:val="00DD0AC0"/>
    <w:rsid w:val="00DD2E67"/>
    <w:rsid w:val="00DE4ECC"/>
    <w:rsid w:val="00DF083D"/>
    <w:rsid w:val="00DF2B6E"/>
    <w:rsid w:val="00DF4BDB"/>
    <w:rsid w:val="00E04DBC"/>
    <w:rsid w:val="00E13267"/>
    <w:rsid w:val="00E15391"/>
    <w:rsid w:val="00E42FD8"/>
    <w:rsid w:val="00E515BF"/>
    <w:rsid w:val="00E536FF"/>
    <w:rsid w:val="00E559A0"/>
    <w:rsid w:val="00E641F3"/>
    <w:rsid w:val="00E64D90"/>
    <w:rsid w:val="00E721C9"/>
    <w:rsid w:val="00E76BE3"/>
    <w:rsid w:val="00E8209A"/>
    <w:rsid w:val="00E829B8"/>
    <w:rsid w:val="00E876F2"/>
    <w:rsid w:val="00E9508C"/>
    <w:rsid w:val="00EA227A"/>
    <w:rsid w:val="00EB5945"/>
    <w:rsid w:val="00ED1C80"/>
    <w:rsid w:val="00ED1E5A"/>
    <w:rsid w:val="00ED7DA7"/>
    <w:rsid w:val="00EE2547"/>
    <w:rsid w:val="00EE6F91"/>
    <w:rsid w:val="00EF1C07"/>
    <w:rsid w:val="00EF217E"/>
    <w:rsid w:val="00EF6456"/>
    <w:rsid w:val="00F0436C"/>
    <w:rsid w:val="00F07065"/>
    <w:rsid w:val="00F113FF"/>
    <w:rsid w:val="00F12AED"/>
    <w:rsid w:val="00F13D7E"/>
    <w:rsid w:val="00F14965"/>
    <w:rsid w:val="00F2415E"/>
    <w:rsid w:val="00F27136"/>
    <w:rsid w:val="00F4734F"/>
    <w:rsid w:val="00F567D6"/>
    <w:rsid w:val="00F64046"/>
    <w:rsid w:val="00F739F8"/>
    <w:rsid w:val="00F73EDD"/>
    <w:rsid w:val="00F84F1D"/>
    <w:rsid w:val="00F86436"/>
    <w:rsid w:val="00FA4F90"/>
    <w:rsid w:val="00FA5C8C"/>
    <w:rsid w:val="00FA5F98"/>
    <w:rsid w:val="00FC53D4"/>
    <w:rsid w:val="00FD3785"/>
    <w:rsid w:val="00FE28EB"/>
    <w:rsid w:val="00FE39BB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87F78"/>
  <w15:chartTrackingRefBased/>
  <w15:docId w15:val="{5B0B7BFC-FA27-49AA-AD63-88E73591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649BC"/>
  </w:style>
  <w:style w:type="paragraph" w:styleId="Heading1">
    <w:name w:val="heading 1"/>
    <w:basedOn w:val="Normal"/>
    <w:next w:val="Normal"/>
    <w:link w:val="Heading1Char"/>
    <w:qFormat/>
    <w:rsid w:val="005D0FA3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D0FA3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D0FA3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0FA3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0FA3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0FA3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0FA3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0FA3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0FA3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D0F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0F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5D0FA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D0FA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D0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D0FA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D0F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5D0F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5D0FA3"/>
    <w:pPr>
      <w:ind w:left="720"/>
      <w:contextualSpacing/>
    </w:pPr>
  </w:style>
  <w:style w:type="paragraph" w:styleId="NoSpacing">
    <w:name w:val="No Spacing"/>
    <w:uiPriority w:val="1"/>
    <w:qFormat/>
    <w:rsid w:val="005D0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6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73EDD"/>
  </w:style>
  <w:style w:type="paragraph" w:styleId="Header">
    <w:name w:val="header"/>
    <w:basedOn w:val="Normal"/>
    <w:link w:val="Head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395"/>
  </w:style>
  <w:style w:type="paragraph" w:styleId="Footer">
    <w:name w:val="footer"/>
    <w:basedOn w:val="Normal"/>
    <w:link w:val="Foot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395"/>
  </w:style>
  <w:style w:type="paragraph" w:styleId="BodyText">
    <w:name w:val="Body Text"/>
    <w:basedOn w:val="Normal"/>
    <w:link w:val="BodyTextChar"/>
    <w:uiPriority w:val="99"/>
    <w:unhideWhenUsed/>
    <w:rsid w:val="003C5070"/>
    <w:rPr>
      <w:rFonts w:eastAsia="Times New Roman" w:cstheme="minorHAnsi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3C5070"/>
    <w:rPr>
      <w:rFonts w:eastAsia="Times New Roman" w:cs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4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38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53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02CE2-ADCD-47AE-9626-D9C9AF6D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Prestonwood Country Club Condos</cp:lastModifiedBy>
  <cp:revision>7</cp:revision>
  <cp:lastPrinted>2017-03-24T16:09:00Z</cp:lastPrinted>
  <dcterms:created xsi:type="dcterms:W3CDTF">2017-03-20T19:51:00Z</dcterms:created>
  <dcterms:modified xsi:type="dcterms:W3CDTF">2017-03-24T16:10:00Z</dcterms:modified>
</cp:coreProperties>
</file>