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62" w:rsidRDefault="000B4303" w:rsidP="00FE28EB">
      <w:pPr>
        <w:spacing w:after="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April</w:t>
      </w:r>
      <w:r w:rsidR="00CD639E">
        <w:rPr>
          <w:rFonts w:cstheme="minorHAnsi"/>
          <w:b/>
          <w:noProof/>
        </w:rPr>
        <w:t xml:space="preserve"> 21</w:t>
      </w:r>
      <w:r w:rsidR="00514EE4">
        <w:rPr>
          <w:rFonts w:cstheme="minorHAnsi"/>
          <w:b/>
          <w:noProof/>
        </w:rPr>
        <w:t>,</w:t>
      </w:r>
      <w:r w:rsidR="00925C41" w:rsidRPr="00FE28EB">
        <w:rPr>
          <w:rFonts w:cstheme="minorHAnsi"/>
          <w:b/>
          <w:noProof/>
        </w:rPr>
        <w:t xml:space="preserve"> 201</w:t>
      </w:r>
      <w:r w:rsidR="006A1BDB">
        <w:rPr>
          <w:rFonts w:cstheme="minorHAnsi"/>
          <w:b/>
          <w:noProof/>
        </w:rPr>
        <w:t>7</w:t>
      </w:r>
    </w:p>
    <w:p w:rsidR="00FA5F98" w:rsidRDefault="00FA5F98" w:rsidP="00FE28EB">
      <w:pPr>
        <w:spacing w:after="0"/>
        <w:rPr>
          <w:rFonts w:cstheme="minorHAnsi"/>
          <w:b/>
          <w:noProof/>
        </w:rPr>
      </w:pPr>
    </w:p>
    <w:p w:rsidR="005D0FA3" w:rsidRPr="00FE28EB" w:rsidRDefault="00461E4D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To:</w:t>
      </w:r>
      <w:r w:rsidRPr="00FE28EB">
        <w:rPr>
          <w:rFonts w:cstheme="minorHAnsi"/>
          <w:b/>
        </w:rPr>
        <w:tab/>
      </w:r>
      <w:r w:rsidR="005D0FA3" w:rsidRPr="00FE28EB">
        <w:rPr>
          <w:rFonts w:cstheme="minorHAnsi"/>
          <w:b/>
        </w:rPr>
        <w:t>BOARD OF MANAGERS-PREST</w:t>
      </w:r>
      <w:r w:rsidR="00BC5075" w:rsidRPr="00FE28EB">
        <w:rPr>
          <w:rFonts w:cstheme="minorHAnsi"/>
          <w:b/>
        </w:rPr>
        <w:t>ONWOOD COUNTRY CLUB CONDOMINIUM ASSOCIATION, INC.</w:t>
      </w:r>
      <w:r w:rsidR="005D0FA3" w:rsidRPr="00FE28EB">
        <w:rPr>
          <w:rFonts w:cstheme="minorHAnsi"/>
          <w:b/>
        </w:rPr>
        <w:t xml:space="preserve"> </w:t>
      </w:r>
    </w:p>
    <w:p w:rsidR="00FE28EB" w:rsidRDefault="005D0FA3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F</w:t>
      </w:r>
      <w:r w:rsidR="0039178F" w:rsidRPr="00FE28EB">
        <w:rPr>
          <w:rFonts w:cstheme="minorHAnsi"/>
          <w:b/>
        </w:rPr>
        <w:t>rom</w:t>
      </w:r>
      <w:r w:rsidR="00461E4D" w:rsidRPr="00FE28EB">
        <w:rPr>
          <w:rFonts w:cstheme="minorHAnsi"/>
          <w:b/>
        </w:rPr>
        <w:t>:</w:t>
      </w:r>
      <w:r w:rsidR="00461E4D" w:rsidRPr="00FE28EB">
        <w:rPr>
          <w:rFonts w:cstheme="minorHAnsi"/>
          <w:b/>
        </w:rPr>
        <w:tab/>
      </w:r>
      <w:r w:rsidRPr="00FE28EB">
        <w:rPr>
          <w:rFonts w:cstheme="minorHAnsi"/>
          <w:b/>
        </w:rPr>
        <w:t>Carrie Bailey</w:t>
      </w:r>
    </w:p>
    <w:p w:rsidR="00300EBF" w:rsidRDefault="00BC618E" w:rsidP="00FE28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Subject:  </w:t>
      </w:r>
      <w:r w:rsidR="005D0FA3" w:rsidRPr="00FE28EB">
        <w:rPr>
          <w:rFonts w:cstheme="minorHAnsi"/>
          <w:b/>
        </w:rPr>
        <w:t>Manager</w:t>
      </w:r>
      <w:r w:rsidR="00363364" w:rsidRPr="00FE28EB">
        <w:rPr>
          <w:rFonts w:cstheme="minorHAnsi"/>
          <w:b/>
        </w:rPr>
        <w:t>’</w:t>
      </w:r>
      <w:r w:rsidR="005D0FA3" w:rsidRPr="00FE28EB">
        <w:rPr>
          <w:rFonts w:cstheme="minorHAnsi"/>
          <w:b/>
        </w:rPr>
        <w:t>s Repor</w:t>
      </w:r>
      <w:r w:rsidR="00AF2FA1" w:rsidRPr="00FE28EB">
        <w:rPr>
          <w:rFonts w:cstheme="minorHAnsi"/>
          <w:b/>
        </w:rPr>
        <w:t>t</w:t>
      </w:r>
    </w:p>
    <w:p w:rsidR="00BC618E" w:rsidRPr="00FE28EB" w:rsidRDefault="00BC618E" w:rsidP="00FE28EB">
      <w:pPr>
        <w:spacing w:after="0"/>
        <w:rPr>
          <w:rFonts w:cstheme="minorHAnsi"/>
          <w:b/>
        </w:rPr>
      </w:pPr>
    </w:p>
    <w:p w:rsidR="005D0FA3" w:rsidRPr="00FE28EB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FE28EB">
        <w:rPr>
          <w:rFonts w:eastAsiaTheme="majorEastAsia" w:cstheme="minorHAnsi"/>
          <w:b/>
        </w:rPr>
        <w:t>Unfinished Business</w:t>
      </w:r>
    </w:p>
    <w:p w:rsidR="00871551" w:rsidRPr="006A1BDB" w:rsidRDefault="0024208F" w:rsidP="006A1BDB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Operations</w:t>
      </w:r>
    </w:p>
    <w:p w:rsidR="00E559A0" w:rsidRDefault="00031783" w:rsidP="00E559A0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HVAC</w:t>
      </w:r>
      <w:r w:rsidR="0022355B" w:rsidRPr="00FE28EB">
        <w:rPr>
          <w:rFonts w:eastAsiaTheme="majorEastAsia" w:cstheme="minorHAnsi"/>
          <w:b/>
        </w:rPr>
        <w:t xml:space="preserve"> Renovation</w:t>
      </w:r>
      <w:r w:rsidR="00F84F1D">
        <w:rPr>
          <w:rFonts w:eastAsiaTheme="majorEastAsia" w:cstheme="minorHAnsi"/>
          <w:b/>
        </w:rPr>
        <w:t xml:space="preserve"> </w:t>
      </w:r>
      <w:r w:rsidR="00E559A0">
        <w:rPr>
          <w:rFonts w:eastAsiaTheme="majorEastAsia" w:cstheme="minorHAnsi"/>
          <w:b/>
        </w:rPr>
        <w:t>–</w:t>
      </w:r>
      <w:r w:rsidR="00F84F1D">
        <w:rPr>
          <w:rFonts w:eastAsiaTheme="majorEastAsia" w:cstheme="minorHAnsi"/>
          <w:b/>
        </w:rPr>
        <w:t xml:space="preserve"> </w:t>
      </w:r>
    </w:p>
    <w:p w:rsidR="00514EE4" w:rsidRPr="00E559A0" w:rsidRDefault="00F84F1D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 xml:space="preserve">Boiler #1 </w:t>
      </w:r>
      <w:r w:rsidR="000B4303">
        <w:rPr>
          <w:rFonts w:eastAsiaTheme="majorEastAsia" w:cstheme="minorHAnsi"/>
        </w:rPr>
        <w:t>issues continue – additional parts are being replaced</w:t>
      </w:r>
      <w:r w:rsidR="00514EE4" w:rsidRPr="00E559A0">
        <w:rPr>
          <w:rFonts w:eastAsiaTheme="majorEastAsia" w:cstheme="minorHAnsi"/>
        </w:rPr>
        <w:t>.</w:t>
      </w:r>
    </w:p>
    <w:p w:rsidR="00E559A0" w:rsidRPr="00F84F1D" w:rsidRDefault="00E559A0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Switch Gear and Controller</w:t>
      </w:r>
      <w:r w:rsidR="00A23A53">
        <w:rPr>
          <w:rFonts w:eastAsiaTheme="majorEastAsia" w:cstheme="minorHAnsi"/>
          <w:b/>
        </w:rPr>
        <w:t xml:space="preserve"> -</w:t>
      </w:r>
      <w:r>
        <w:rPr>
          <w:rFonts w:eastAsiaTheme="majorEastAsia" w:cstheme="minorHAnsi"/>
          <w:b/>
        </w:rPr>
        <w:t xml:space="preserve"> </w:t>
      </w:r>
      <w:r w:rsidRPr="00E559A0">
        <w:rPr>
          <w:rFonts w:eastAsiaTheme="majorEastAsia" w:cstheme="minorHAnsi"/>
        </w:rPr>
        <w:t>proposals being prepared.</w:t>
      </w:r>
    </w:p>
    <w:p w:rsidR="00514EE4" w:rsidRDefault="00514EE4" w:rsidP="00514EE4">
      <w:pPr>
        <w:pStyle w:val="ListParagraph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2.</w:t>
      </w:r>
      <w:r>
        <w:rPr>
          <w:rFonts w:eastAsiaTheme="majorEastAsia" w:cstheme="minorHAnsi"/>
          <w:b/>
        </w:rPr>
        <w:tab/>
      </w:r>
      <w:r w:rsidR="002405A1" w:rsidRPr="006A1BDB">
        <w:rPr>
          <w:rFonts w:eastAsiaTheme="majorEastAsia" w:cstheme="minorHAnsi"/>
          <w:b/>
        </w:rPr>
        <w:t>Patio</w:t>
      </w:r>
      <w:r w:rsidR="00AF1262" w:rsidRPr="006A1BDB">
        <w:rPr>
          <w:rFonts w:eastAsiaTheme="majorEastAsia" w:cstheme="minorHAnsi"/>
          <w:b/>
        </w:rPr>
        <w:t xml:space="preserve"> ceiling</w:t>
      </w:r>
      <w:r w:rsidR="00EF217E" w:rsidRPr="006A1BDB">
        <w:rPr>
          <w:rFonts w:eastAsiaTheme="majorEastAsia" w:cstheme="minorHAnsi"/>
          <w:b/>
        </w:rPr>
        <w:t xml:space="preserve">/Balcony repairs </w:t>
      </w:r>
      <w:r w:rsidR="0024208F" w:rsidRPr="00514EE4">
        <w:rPr>
          <w:rFonts w:eastAsiaTheme="majorEastAsia" w:cstheme="minorHAnsi"/>
          <w:b/>
        </w:rPr>
        <w:t>-</w:t>
      </w:r>
      <w:r w:rsidR="002405A1" w:rsidRPr="00514EE4">
        <w:rPr>
          <w:rFonts w:eastAsiaTheme="majorEastAsia" w:cstheme="minorHAnsi"/>
          <w:b/>
        </w:rPr>
        <w:t xml:space="preserve"> </w:t>
      </w:r>
      <w:r w:rsidR="00AF1262" w:rsidRPr="00E559A0">
        <w:rPr>
          <w:rFonts w:eastAsiaTheme="majorEastAsia" w:cstheme="minorHAnsi"/>
        </w:rPr>
        <w:t>in process.</w:t>
      </w:r>
      <w:r w:rsidRPr="00514EE4">
        <w:rPr>
          <w:rFonts w:eastAsiaTheme="majorEastAsia" w:cstheme="minorHAnsi"/>
          <w:b/>
        </w:rPr>
        <w:t xml:space="preserve"> </w:t>
      </w:r>
    </w:p>
    <w:p w:rsidR="00FA5F98" w:rsidRPr="00FA5F98" w:rsidRDefault="00514EE4" w:rsidP="00514EE4">
      <w:pPr>
        <w:pStyle w:val="ListParagraph"/>
        <w:ind w:left="1080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3.</w:t>
      </w:r>
      <w:r>
        <w:rPr>
          <w:rFonts w:eastAsiaTheme="majorEastAsia" w:cstheme="minorHAnsi"/>
          <w:b/>
        </w:rPr>
        <w:tab/>
      </w:r>
      <w:r w:rsidRPr="00514EE4">
        <w:rPr>
          <w:rFonts w:eastAsiaTheme="majorEastAsia" w:cstheme="minorHAnsi"/>
          <w:b/>
        </w:rPr>
        <w:t xml:space="preserve">Landscape Improvements – </w:t>
      </w:r>
      <w:r w:rsidR="000B4303">
        <w:rPr>
          <w:rFonts w:eastAsiaTheme="majorEastAsia" w:cstheme="minorHAnsi"/>
        </w:rPr>
        <w:t>Plan</w:t>
      </w:r>
      <w:r w:rsidRPr="00FA5F98">
        <w:rPr>
          <w:rFonts w:eastAsiaTheme="majorEastAsia" w:cstheme="minorHAnsi"/>
        </w:rPr>
        <w:t xml:space="preserve"> for Pres</w:t>
      </w:r>
      <w:r w:rsidR="000B4303">
        <w:rPr>
          <w:rFonts w:eastAsiaTheme="majorEastAsia" w:cstheme="minorHAnsi"/>
        </w:rPr>
        <w:t>ton Rd median</w:t>
      </w:r>
      <w:r w:rsidRPr="00FA5F98">
        <w:rPr>
          <w:rFonts w:eastAsiaTheme="majorEastAsia" w:cstheme="minorHAnsi"/>
        </w:rPr>
        <w:t xml:space="preserve"> </w:t>
      </w:r>
      <w:r w:rsidR="000B4303">
        <w:rPr>
          <w:rFonts w:eastAsiaTheme="majorEastAsia" w:cstheme="minorHAnsi"/>
        </w:rPr>
        <w:t xml:space="preserve">approved by Landscape Committee – </w:t>
      </w:r>
      <w:r w:rsidR="000B4303">
        <w:rPr>
          <w:rFonts w:eastAsiaTheme="majorEastAsia" w:cstheme="minorHAnsi"/>
        </w:rPr>
        <w:tab/>
        <w:t>work to begin next week.</w:t>
      </w:r>
    </w:p>
    <w:p w:rsidR="00FA5F98" w:rsidRDefault="00FA5F98" w:rsidP="00514EE4">
      <w:pPr>
        <w:pStyle w:val="ListParagraph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4.</w:t>
      </w:r>
      <w:r>
        <w:rPr>
          <w:rFonts w:eastAsiaTheme="majorEastAsia" w:cstheme="minorHAnsi"/>
          <w:b/>
        </w:rPr>
        <w:tab/>
      </w:r>
      <w:r w:rsidRPr="00514EE4">
        <w:rPr>
          <w:rFonts w:eastAsiaTheme="majorEastAsia" w:cstheme="minorHAnsi"/>
          <w:b/>
        </w:rPr>
        <w:t xml:space="preserve">Exterior Building Painting – </w:t>
      </w:r>
      <w:r w:rsidR="000B4303">
        <w:rPr>
          <w:rFonts w:eastAsiaTheme="majorEastAsia" w:cstheme="minorHAnsi"/>
        </w:rPr>
        <w:t>First building in process - 15919 Archwood</w:t>
      </w:r>
      <w:r w:rsidRPr="00FA5F98">
        <w:rPr>
          <w:rFonts w:eastAsiaTheme="majorEastAsia" w:cstheme="minorHAnsi"/>
        </w:rPr>
        <w:t>.</w:t>
      </w:r>
    </w:p>
    <w:p w:rsidR="00F07065" w:rsidRDefault="00FA5F98" w:rsidP="00F07065">
      <w:pPr>
        <w:pStyle w:val="ListParagraph"/>
        <w:spacing w:after="0" w:line="240" w:lineRule="auto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5.</w:t>
      </w:r>
      <w:r>
        <w:rPr>
          <w:rFonts w:eastAsiaTheme="majorEastAsia" w:cstheme="minorHAnsi"/>
          <w:b/>
        </w:rPr>
        <w:tab/>
      </w:r>
      <w:r w:rsidR="00514EE4" w:rsidRPr="00BC618E">
        <w:rPr>
          <w:rFonts w:cstheme="minorHAnsi"/>
          <w:b/>
          <w:bCs/>
        </w:rPr>
        <w:t xml:space="preserve">Re-Painting Addresses on Curbs – </w:t>
      </w:r>
      <w:r w:rsidR="000B4303">
        <w:rPr>
          <w:rFonts w:cstheme="minorHAnsi"/>
          <w:bCs/>
        </w:rPr>
        <w:t>In process</w:t>
      </w:r>
      <w:r w:rsidR="00F13D7E">
        <w:rPr>
          <w:rFonts w:cstheme="minorHAnsi"/>
          <w:b/>
          <w:bCs/>
        </w:rPr>
        <w:t>.</w:t>
      </w:r>
    </w:p>
    <w:p w:rsidR="00DA7FF5" w:rsidRPr="00FE28EB" w:rsidRDefault="00F07065" w:rsidP="00F07065">
      <w:pPr>
        <w:pStyle w:val="ListParagraph"/>
        <w:spacing w:after="0" w:line="240" w:lineRule="auto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B.</w:t>
      </w:r>
      <w:r>
        <w:rPr>
          <w:rFonts w:eastAsiaTheme="majorEastAsia" w:cstheme="minorHAnsi"/>
          <w:b/>
        </w:rPr>
        <w:tab/>
      </w:r>
      <w:r w:rsidR="00DA7FF5" w:rsidRPr="00FE28EB">
        <w:rPr>
          <w:rFonts w:eastAsiaTheme="majorEastAsia" w:cstheme="minorHAnsi"/>
          <w:b/>
        </w:rPr>
        <w:t>Administration</w:t>
      </w:r>
    </w:p>
    <w:p w:rsidR="00DA7FF5" w:rsidRPr="00FE28EB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Owner Insurance Certificates</w:t>
      </w:r>
      <w:r w:rsidRPr="00FE28EB">
        <w:rPr>
          <w:rFonts w:cstheme="minorHAnsi"/>
          <w:bCs/>
        </w:rPr>
        <w:t xml:space="preserve"> – </w:t>
      </w:r>
      <w:r w:rsidR="00F13D7E">
        <w:rPr>
          <w:rFonts w:cstheme="minorHAnsi"/>
          <w:bCs/>
        </w:rPr>
        <w:t xml:space="preserve">Notice of Violation letters were sent on 3/24 to 20 owners that have not provided their proof of insurance after multiple requests. Fines of </w:t>
      </w:r>
      <w:r w:rsidR="000B4303">
        <w:rPr>
          <w:rFonts w:cstheme="minorHAnsi"/>
          <w:bCs/>
        </w:rPr>
        <w:t>$10/day were assessed on April 10</w:t>
      </w:r>
      <w:r w:rsidR="000B4303" w:rsidRPr="000B4303">
        <w:rPr>
          <w:rFonts w:cstheme="minorHAnsi"/>
          <w:bCs/>
          <w:vertAlign w:val="superscript"/>
        </w:rPr>
        <w:t>th</w:t>
      </w:r>
      <w:r w:rsidR="000B4303">
        <w:rPr>
          <w:rFonts w:cstheme="minorHAnsi"/>
          <w:bCs/>
        </w:rPr>
        <w:t xml:space="preserve"> to 6 owners that did not respond to the letter.</w:t>
      </w:r>
    </w:p>
    <w:p w:rsidR="00DA7FF5" w:rsidRPr="001D2650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Oc</w:t>
      </w:r>
      <w:r w:rsidR="008B3E6B" w:rsidRPr="00FE28EB">
        <w:rPr>
          <w:rFonts w:cstheme="minorHAnsi"/>
          <w:b/>
          <w:bCs/>
        </w:rPr>
        <w:t>cupancy Status Report</w:t>
      </w:r>
      <w:r w:rsidR="00A23A53">
        <w:rPr>
          <w:rFonts w:cstheme="minorHAnsi"/>
          <w:b/>
          <w:bCs/>
        </w:rPr>
        <w:t xml:space="preserve"> </w:t>
      </w:r>
      <w:r w:rsidR="00F07065">
        <w:rPr>
          <w:rFonts w:cstheme="minorHAnsi"/>
          <w:b/>
          <w:bCs/>
        </w:rPr>
        <w:t>- 2017 Cap 70</w:t>
      </w:r>
      <w:r w:rsidR="00EF6456" w:rsidRPr="00FE28EB">
        <w:rPr>
          <w:rFonts w:cstheme="minorHAnsi"/>
          <w:bCs/>
        </w:rPr>
        <w:t xml:space="preserve"> – </w:t>
      </w:r>
      <w:r w:rsidR="000B4303">
        <w:rPr>
          <w:rFonts w:cstheme="minorHAnsi"/>
          <w:bCs/>
        </w:rPr>
        <w:t>67</w:t>
      </w:r>
      <w:r w:rsidR="00410F92" w:rsidRPr="00FE28EB">
        <w:rPr>
          <w:rFonts w:cstheme="minorHAnsi"/>
          <w:bCs/>
        </w:rPr>
        <w:t xml:space="preserve"> approved to be</w:t>
      </w:r>
      <w:r w:rsidR="00AF2FA1" w:rsidRPr="00FE28EB">
        <w:rPr>
          <w:rFonts w:cstheme="minorHAnsi"/>
          <w:bCs/>
        </w:rPr>
        <w:t xml:space="preserve"> leased</w:t>
      </w:r>
      <w:r w:rsidRPr="00FE28EB">
        <w:rPr>
          <w:rFonts w:cstheme="minorHAnsi"/>
          <w:bCs/>
        </w:rPr>
        <w:t>.</w:t>
      </w:r>
    </w:p>
    <w:p w:rsidR="001D2650" w:rsidRPr="00FE28EB" w:rsidRDefault="00A23A53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>
        <w:rPr>
          <w:rFonts w:cstheme="minorHAnsi"/>
          <w:b/>
          <w:bCs/>
        </w:rPr>
        <w:t>Sales -</w:t>
      </w:r>
      <w:r w:rsidR="00DA5625">
        <w:rPr>
          <w:rFonts w:cstheme="minorHAnsi"/>
          <w:b/>
          <w:bCs/>
        </w:rPr>
        <w:t xml:space="preserve"> </w:t>
      </w:r>
      <w:r w:rsidR="00DA5625" w:rsidRPr="00F12AED">
        <w:rPr>
          <w:rFonts w:cstheme="minorHAnsi"/>
          <w:bCs/>
        </w:rPr>
        <w:t>2015</w:t>
      </w:r>
      <w:r w:rsidR="00F12AED" w:rsidRPr="00F12AED">
        <w:rPr>
          <w:rFonts w:cstheme="minorHAnsi"/>
          <w:bCs/>
        </w:rPr>
        <w:t xml:space="preserve"> </w:t>
      </w:r>
      <w:r w:rsidR="00514EE4">
        <w:rPr>
          <w:rFonts w:eastAsiaTheme="majorEastAsia" w:cstheme="minorHAnsi"/>
        </w:rPr>
        <w:t xml:space="preserve">– 27/ </w:t>
      </w:r>
      <w:r w:rsidR="00F12AED">
        <w:rPr>
          <w:rFonts w:eastAsiaTheme="majorEastAsia" w:cstheme="minorHAnsi"/>
        </w:rPr>
        <w:t xml:space="preserve">2016 </w:t>
      </w:r>
      <w:r w:rsidR="00514EE4">
        <w:rPr>
          <w:rFonts w:eastAsiaTheme="majorEastAsia" w:cstheme="minorHAnsi"/>
        </w:rPr>
        <w:t>–</w:t>
      </w:r>
      <w:r w:rsidR="00F12AED">
        <w:rPr>
          <w:rFonts w:eastAsiaTheme="majorEastAsia" w:cstheme="minorHAnsi"/>
        </w:rPr>
        <w:t xml:space="preserve"> 30</w:t>
      </w:r>
      <w:r w:rsidR="00514EE4">
        <w:rPr>
          <w:rFonts w:eastAsiaTheme="majorEastAsia" w:cstheme="minorHAnsi"/>
        </w:rPr>
        <w:t xml:space="preserve"> / Y-t-D</w:t>
      </w:r>
      <w:r w:rsidR="00F07065">
        <w:rPr>
          <w:rFonts w:eastAsiaTheme="majorEastAsia" w:cstheme="minorHAnsi"/>
        </w:rPr>
        <w:t xml:space="preserve"> -</w:t>
      </w:r>
      <w:r>
        <w:rPr>
          <w:rFonts w:eastAsiaTheme="majorEastAsia" w:cstheme="minorHAnsi"/>
        </w:rPr>
        <w:t xml:space="preserve"> 8</w:t>
      </w:r>
    </w:p>
    <w:p w:rsidR="00623836" w:rsidRPr="00FE28EB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Traffic light installation</w:t>
      </w:r>
      <w:r w:rsidRPr="00FE28EB">
        <w:rPr>
          <w:rFonts w:cstheme="minorHAnsi"/>
          <w:bCs/>
        </w:rPr>
        <w:t xml:space="preserve"> – </w:t>
      </w:r>
      <w:r w:rsidR="00536932">
        <w:rPr>
          <w:rFonts w:cstheme="minorHAnsi"/>
          <w:bCs/>
        </w:rPr>
        <w:t xml:space="preserve">No update - </w:t>
      </w:r>
      <w:bookmarkStart w:id="0" w:name="_GoBack"/>
      <w:bookmarkEnd w:id="0"/>
      <w:r w:rsidR="0097436C" w:rsidRPr="00FE28EB">
        <w:rPr>
          <w:rFonts w:cstheme="minorHAnsi"/>
          <w:bCs/>
        </w:rPr>
        <w:t>City reported on 3/19</w:t>
      </w:r>
      <w:r w:rsidR="00EF217E" w:rsidRPr="00FE28EB">
        <w:rPr>
          <w:rFonts w:cstheme="minorHAnsi"/>
          <w:bCs/>
        </w:rPr>
        <w:t>/2016</w:t>
      </w:r>
      <w:r w:rsidR="008B3E6B" w:rsidRPr="00FE28EB">
        <w:rPr>
          <w:rFonts w:cstheme="minorHAnsi"/>
          <w:bCs/>
        </w:rPr>
        <w:t xml:space="preserve"> that there are no funds availa</w:t>
      </w:r>
      <w:r w:rsidR="0097436C" w:rsidRPr="00FE28EB">
        <w:rPr>
          <w:rFonts w:cstheme="minorHAnsi"/>
          <w:bCs/>
        </w:rPr>
        <w:t>b</w:t>
      </w:r>
      <w:r w:rsidR="00AF1262" w:rsidRPr="00FE28EB">
        <w:rPr>
          <w:rFonts w:cstheme="minorHAnsi"/>
          <w:bCs/>
        </w:rPr>
        <w:t xml:space="preserve">le. </w:t>
      </w:r>
      <w:r w:rsidR="00EF6456" w:rsidRPr="00FE28EB">
        <w:rPr>
          <w:rFonts w:cstheme="minorHAnsi"/>
          <w:bCs/>
        </w:rPr>
        <w:t>Installation contingent upon budget for 2016-2017.</w:t>
      </w:r>
      <w:r w:rsidR="00514EE4">
        <w:rPr>
          <w:rFonts w:cstheme="minorHAnsi"/>
          <w:bCs/>
        </w:rPr>
        <w:t xml:space="preserve"> Recommendation: request flashing intersection light in lieu of signal.</w:t>
      </w:r>
    </w:p>
    <w:p w:rsidR="009E0749" w:rsidRDefault="008B2D5C" w:rsidP="009E0749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>PayLease</w:t>
      </w:r>
      <w:r w:rsidRPr="00FE28EB">
        <w:rPr>
          <w:rFonts w:cstheme="minorHAnsi"/>
          <w:bCs/>
        </w:rPr>
        <w:t xml:space="preserve"> </w:t>
      </w:r>
      <w:r w:rsidR="00A23A53">
        <w:rPr>
          <w:rFonts w:cstheme="minorHAnsi"/>
          <w:bCs/>
        </w:rPr>
        <w:t xml:space="preserve">- </w:t>
      </w:r>
      <w:r w:rsidR="00EF6456" w:rsidRPr="00FE28EB">
        <w:rPr>
          <w:rFonts w:cstheme="minorHAnsi"/>
          <w:bCs/>
        </w:rPr>
        <w:t>32</w:t>
      </w:r>
      <w:r w:rsidR="00127413"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 xml:space="preserve">payments </w:t>
      </w:r>
      <w:r w:rsidR="00127413" w:rsidRPr="00FE28EB">
        <w:rPr>
          <w:rFonts w:cstheme="minorHAnsi"/>
          <w:bCs/>
        </w:rPr>
        <w:t xml:space="preserve">(13%) </w:t>
      </w:r>
      <w:r w:rsidR="00EF6456" w:rsidRPr="00FE28EB">
        <w:rPr>
          <w:rFonts w:cstheme="minorHAnsi"/>
          <w:bCs/>
        </w:rPr>
        <w:t>in September</w:t>
      </w:r>
      <w:r w:rsidR="00514EE4">
        <w:rPr>
          <w:rFonts w:cstheme="minorHAnsi"/>
          <w:bCs/>
        </w:rPr>
        <w:t>/</w:t>
      </w:r>
      <w:r w:rsidR="00B02136" w:rsidRPr="00FE28EB">
        <w:rPr>
          <w:rFonts w:cstheme="minorHAnsi"/>
          <w:bCs/>
        </w:rPr>
        <w:t xml:space="preserve"> </w:t>
      </w:r>
      <w:r w:rsidR="00D32D1A" w:rsidRPr="00FE28EB">
        <w:rPr>
          <w:rFonts w:cstheme="minorHAnsi"/>
          <w:bCs/>
        </w:rPr>
        <w:t>35 payments in October</w:t>
      </w:r>
      <w:r w:rsidR="00514EE4">
        <w:rPr>
          <w:rFonts w:cstheme="minorHAnsi"/>
          <w:bCs/>
        </w:rPr>
        <w:t>/32 in November/ 30 in December/ 33</w:t>
      </w:r>
      <w:r w:rsidR="00213B7A">
        <w:rPr>
          <w:rFonts w:cstheme="minorHAnsi"/>
          <w:bCs/>
        </w:rPr>
        <w:t xml:space="preserve"> in January</w:t>
      </w:r>
      <w:r w:rsidR="00514EE4">
        <w:rPr>
          <w:rFonts w:cstheme="minorHAnsi"/>
          <w:bCs/>
        </w:rPr>
        <w:t xml:space="preserve"> 2017</w:t>
      </w:r>
      <w:r w:rsidR="00213B7A">
        <w:rPr>
          <w:rFonts w:cstheme="minorHAnsi"/>
          <w:bCs/>
        </w:rPr>
        <w:t>/39 in February/43 in March</w:t>
      </w:r>
    </w:p>
    <w:p w:rsidR="009E0749" w:rsidRDefault="001460B5" w:rsidP="009E0749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9E0749">
        <w:rPr>
          <w:rFonts w:eastAsiaTheme="majorEastAsia" w:cstheme="minorHAnsi"/>
          <w:b/>
        </w:rPr>
        <w:t xml:space="preserve">Recycling Change – </w:t>
      </w:r>
      <w:r w:rsidR="00A23A53" w:rsidRPr="00A23A53">
        <w:rPr>
          <w:rFonts w:eastAsiaTheme="majorEastAsia" w:cstheme="minorHAnsi"/>
        </w:rPr>
        <w:t>No update</w:t>
      </w:r>
      <w:r w:rsidR="00A23A53">
        <w:rPr>
          <w:rFonts w:eastAsiaTheme="majorEastAsia" w:cstheme="minorHAnsi"/>
          <w:b/>
        </w:rPr>
        <w:t xml:space="preserve"> - </w:t>
      </w:r>
      <w:r w:rsidR="00FF383E" w:rsidRPr="009E0749">
        <w:rPr>
          <w:rFonts w:eastAsiaTheme="majorEastAsia" w:cstheme="minorHAnsi"/>
        </w:rPr>
        <w:t>T</w:t>
      </w:r>
      <w:r w:rsidR="00C51EAD" w:rsidRPr="009E0749">
        <w:rPr>
          <w:rFonts w:eastAsiaTheme="majorEastAsia" w:cstheme="minorHAnsi"/>
        </w:rPr>
        <w:t xml:space="preserve">ransition </w:t>
      </w:r>
      <w:r w:rsidR="006D57C9" w:rsidRPr="009E0749">
        <w:rPr>
          <w:rFonts w:eastAsiaTheme="majorEastAsia" w:cstheme="minorHAnsi"/>
        </w:rPr>
        <w:t xml:space="preserve">from City of Dallas service </w:t>
      </w:r>
      <w:r w:rsidR="00C51EAD" w:rsidRPr="009E0749">
        <w:rPr>
          <w:rFonts w:eastAsiaTheme="majorEastAsia" w:cstheme="minorHAnsi"/>
        </w:rPr>
        <w:t>is delayed until the country club repai</w:t>
      </w:r>
      <w:r w:rsidR="00CD42FE" w:rsidRPr="009E0749">
        <w:rPr>
          <w:rFonts w:eastAsiaTheme="majorEastAsia" w:cstheme="minorHAnsi"/>
        </w:rPr>
        <w:t>rs the gates to the enclosur</w:t>
      </w:r>
      <w:r w:rsidR="00196D90" w:rsidRPr="009E0749">
        <w:rPr>
          <w:rFonts w:eastAsiaTheme="majorEastAsia" w:cstheme="minorHAnsi"/>
        </w:rPr>
        <w:t xml:space="preserve">e. Club management has </w:t>
      </w:r>
      <w:r w:rsidR="00E76BE3" w:rsidRPr="009E0749">
        <w:rPr>
          <w:rFonts w:eastAsiaTheme="majorEastAsia" w:cstheme="minorHAnsi"/>
        </w:rPr>
        <w:t>acknowledged the need and agreed to make repair however have not provided a schedul</w:t>
      </w:r>
      <w:r w:rsidR="000B4303" w:rsidRPr="009E0749">
        <w:rPr>
          <w:rFonts w:eastAsiaTheme="majorEastAsia" w:cstheme="minorHAnsi"/>
        </w:rPr>
        <w:t>ed completion date.</w:t>
      </w:r>
      <w:r w:rsidR="009E0749" w:rsidRPr="009E0749">
        <w:rPr>
          <w:b/>
        </w:rPr>
        <w:t xml:space="preserve"> </w:t>
      </w:r>
    </w:p>
    <w:p w:rsidR="00F07065" w:rsidRPr="00536932" w:rsidRDefault="009E0749" w:rsidP="00A23A53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9E0749">
        <w:rPr>
          <w:b/>
        </w:rPr>
        <w:t>Rules</w:t>
      </w:r>
      <w:r w:rsidR="00A23A53">
        <w:t xml:space="preserve"> – </w:t>
      </w:r>
      <w:r w:rsidR="00A23A53" w:rsidRPr="00A23A53">
        <w:rPr>
          <w:b/>
        </w:rPr>
        <w:t>S</w:t>
      </w:r>
      <w:r w:rsidRPr="00A23A53">
        <w:rPr>
          <w:b/>
        </w:rPr>
        <w:t>moking ban</w:t>
      </w:r>
      <w:r w:rsidR="00292F3E">
        <w:t xml:space="preserve"> -</w:t>
      </w:r>
      <w:r w:rsidR="00536932">
        <w:t xml:space="preserve"> L</w:t>
      </w:r>
      <w:r>
        <w:t>e</w:t>
      </w:r>
      <w:r w:rsidR="00536932">
        <w:t>gal response</w:t>
      </w:r>
      <w:r>
        <w:t>.</w:t>
      </w:r>
    </w:p>
    <w:p w:rsidR="00536932" w:rsidRPr="00A23A53" w:rsidRDefault="00536932" w:rsidP="00A23A53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>
        <w:rPr>
          <w:b/>
        </w:rPr>
        <w:t xml:space="preserve">Resident Directory </w:t>
      </w:r>
      <w:r>
        <w:rPr>
          <w:rFonts w:cstheme="minorHAnsi"/>
          <w:bCs/>
        </w:rPr>
        <w:t>– Legal response.</w:t>
      </w:r>
    </w:p>
    <w:p w:rsidR="00B32E99" w:rsidRPr="00F07065" w:rsidRDefault="00237463" w:rsidP="00F07065">
      <w:pPr>
        <w:pStyle w:val="ListParagraph"/>
        <w:numPr>
          <w:ilvl w:val="0"/>
          <w:numId w:val="23"/>
        </w:numPr>
        <w:spacing w:after="0" w:line="240" w:lineRule="auto"/>
        <w:rPr>
          <w:rFonts w:eastAsiaTheme="majorEastAsia" w:cstheme="minorHAnsi"/>
        </w:rPr>
      </w:pPr>
      <w:r w:rsidRPr="00F07065">
        <w:rPr>
          <w:rFonts w:eastAsiaTheme="majorEastAsia" w:cstheme="minorHAnsi"/>
          <w:b/>
        </w:rPr>
        <w:t>New Business</w:t>
      </w:r>
    </w:p>
    <w:p w:rsidR="009E0749" w:rsidRPr="00A23A53" w:rsidRDefault="00292F3E" w:rsidP="00213B7A">
      <w:pPr>
        <w:pStyle w:val="ListParagraph"/>
        <w:numPr>
          <w:ilvl w:val="0"/>
          <w:numId w:val="48"/>
        </w:numPr>
        <w:spacing w:after="0"/>
        <w:rPr>
          <w:rFonts w:eastAsiaTheme="majorEastAsia" w:cstheme="minorHAnsi"/>
          <w:b/>
        </w:rPr>
      </w:pPr>
      <w:r w:rsidRPr="00A23A53">
        <w:rPr>
          <w:rFonts w:eastAsiaTheme="majorEastAsia" w:cstheme="minorHAnsi"/>
          <w:b/>
        </w:rPr>
        <w:t xml:space="preserve">Utility Building Open House </w:t>
      </w:r>
      <w:r>
        <w:rPr>
          <w:rFonts w:eastAsiaTheme="majorEastAsia" w:cstheme="minorHAnsi"/>
        </w:rPr>
        <w:t>Saturday, May 6th 10a.m. – Noon</w:t>
      </w:r>
      <w:r w:rsidR="00A23A53">
        <w:rPr>
          <w:rFonts w:eastAsiaTheme="majorEastAsia" w:cstheme="minorHAnsi"/>
        </w:rPr>
        <w:t xml:space="preserve">.  </w:t>
      </w:r>
      <w:r w:rsidR="00A23A53" w:rsidRPr="00A23A53">
        <w:rPr>
          <w:rFonts w:eastAsiaTheme="majorEastAsia" w:cstheme="minorHAnsi"/>
          <w:b/>
        </w:rPr>
        <w:t>Many thanks to Joe Dobbs for clean-up/organization of work and storage areas!</w:t>
      </w:r>
    </w:p>
    <w:p w:rsidR="00292F3E" w:rsidRPr="00213B7A" w:rsidRDefault="00292F3E" w:rsidP="00213B7A">
      <w:pPr>
        <w:pStyle w:val="ListParagraph"/>
        <w:numPr>
          <w:ilvl w:val="0"/>
          <w:numId w:val="48"/>
        </w:numPr>
        <w:spacing w:after="0"/>
        <w:rPr>
          <w:rFonts w:eastAsiaTheme="majorEastAsia" w:cstheme="minorHAnsi"/>
        </w:rPr>
      </w:pPr>
      <w:r w:rsidRPr="00A23A53">
        <w:rPr>
          <w:rFonts w:eastAsiaTheme="majorEastAsia" w:cstheme="minorHAnsi"/>
          <w:b/>
        </w:rPr>
        <w:t>Library</w:t>
      </w:r>
      <w:r>
        <w:rPr>
          <w:rFonts w:eastAsiaTheme="majorEastAsia" w:cstheme="minorHAnsi"/>
        </w:rPr>
        <w:t xml:space="preserve"> </w:t>
      </w:r>
      <w:r w:rsidR="00AB1B16">
        <w:rPr>
          <w:rFonts w:eastAsiaTheme="majorEastAsia" w:cstheme="minorHAnsi"/>
        </w:rPr>
        <w:t>– Find volunteer or donate contents</w:t>
      </w:r>
    </w:p>
    <w:p w:rsidR="00F07065" w:rsidRDefault="00F07065" w:rsidP="00213B7A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F07065">
        <w:rPr>
          <w:rFonts w:eastAsiaTheme="majorEastAsia" w:cstheme="minorHAnsi"/>
          <w:b/>
        </w:rPr>
        <w:t>Executive Session</w:t>
      </w:r>
    </w:p>
    <w:p w:rsidR="00F07065" w:rsidRDefault="00F07065" w:rsidP="00F07065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Employee issue</w:t>
      </w:r>
    </w:p>
    <w:p w:rsidR="00905C3B" w:rsidRDefault="00F07065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Delinquencies</w:t>
      </w:r>
    </w:p>
    <w:p w:rsidR="00292F3E" w:rsidRPr="00F113FF" w:rsidRDefault="00292F3E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Legal</w:t>
      </w:r>
    </w:p>
    <w:sectPr w:rsidR="00292F3E" w:rsidRPr="00F113FF" w:rsidSect="00881E8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22" w:rsidRDefault="009F6722" w:rsidP="00522395">
      <w:pPr>
        <w:spacing w:after="0" w:line="240" w:lineRule="auto"/>
      </w:pPr>
      <w:r>
        <w:separator/>
      </w:r>
    </w:p>
  </w:endnote>
  <w:endnote w:type="continuationSeparator" w:id="0">
    <w:p w:rsidR="009F6722" w:rsidRDefault="009F6722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22" w:rsidRDefault="009F6722" w:rsidP="00522395">
      <w:pPr>
        <w:spacing w:after="0" w:line="240" w:lineRule="auto"/>
      </w:pPr>
      <w:r>
        <w:separator/>
      </w:r>
    </w:p>
  </w:footnote>
  <w:footnote w:type="continuationSeparator" w:id="0">
    <w:p w:rsidR="009F6722" w:rsidRDefault="009F6722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75B7"/>
    <w:multiLevelType w:val="hybridMultilevel"/>
    <w:tmpl w:val="7A9C2D40"/>
    <w:lvl w:ilvl="0" w:tplc="2D64A9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A5127"/>
    <w:multiLevelType w:val="hybridMultilevel"/>
    <w:tmpl w:val="1DF6C344"/>
    <w:lvl w:ilvl="0" w:tplc="79A40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91922"/>
    <w:multiLevelType w:val="hybridMultilevel"/>
    <w:tmpl w:val="4C2211EA"/>
    <w:lvl w:ilvl="0" w:tplc="1B4CB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870FEA"/>
    <w:multiLevelType w:val="hybridMultilevel"/>
    <w:tmpl w:val="2AD0F4A8"/>
    <w:lvl w:ilvl="0" w:tplc="8D36E30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1B3454"/>
    <w:multiLevelType w:val="hybridMultilevel"/>
    <w:tmpl w:val="F46ED092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8C696A"/>
    <w:multiLevelType w:val="hybridMultilevel"/>
    <w:tmpl w:val="6FACAD18"/>
    <w:lvl w:ilvl="0" w:tplc="4E84AD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24E7476"/>
    <w:multiLevelType w:val="hybridMultilevel"/>
    <w:tmpl w:val="D63A1B4C"/>
    <w:lvl w:ilvl="0" w:tplc="0DB06FD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54254FFF"/>
    <w:multiLevelType w:val="hybridMultilevel"/>
    <w:tmpl w:val="FD8A3254"/>
    <w:lvl w:ilvl="0" w:tplc="526672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D021E2"/>
    <w:multiLevelType w:val="hybridMultilevel"/>
    <w:tmpl w:val="1F74F93C"/>
    <w:lvl w:ilvl="0" w:tplc="E7ECC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88271C"/>
    <w:multiLevelType w:val="hybridMultilevel"/>
    <w:tmpl w:val="8B4A23FE"/>
    <w:lvl w:ilvl="0" w:tplc="53207342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5FF21A6"/>
    <w:multiLevelType w:val="hybridMultilevel"/>
    <w:tmpl w:val="1F3A8010"/>
    <w:lvl w:ilvl="0" w:tplc="B7D605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3E84CD9"/>
    <w:multiLevelType w:val="hybridMultilevel"/>
    <w:tmpl w:val="0B7631AA"/>
    <w:lvl w:ilvl="0" w:tplc="D0469E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0"/>
  </w:num>
  <w:num w:numId="3">
    <w:abstractNumId w:val="32"/>
  </w:num>
  <w:num w:numId="4">
    <w:abstractNumId w:val="12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7"/>
  </w:num>
  <w:num w:numId="10">
    <w:abstractNumId w:val="29"/>
  </w:num>
  <w:num w:numId="11">
    <w:abstractNumId w:val="3"/>
  </w:num>
  <w:num w:numId="12">
    <w:abstractNumId w:val="15"/>
  </w:num>
  <w:num w:numId="13">
    <w:abstractNumId w:val="44"/>
  </w:num>
  <w:num w:numId="14">
    <w:abstractNumId w:val="11"/>
  </w:num>
  <w:num w:numId="15">
    <w:abstractNumId w:val="6"/>
  </w:num>
  <w:num w:numId="16">
    <w:abstractNumId w:val="27"/>
  </w:num>
  <w:num w:numId="17">
    <w:abstractNumId w:val="33"/>
  </w:num>
  <w:num w:numId="18">
    <w:abstractNumId w:val="24"/>
  </w:num>
  <w:num w:numId="19">
    <w:abstractNumId w:val="18"/>
  </w:num>
  <w:num w:numId="20">
    <w:abstractNumId w:val="34"/>
  </w:num>
  <w:num w:numId="21">
    <w:abstractNumId w:val="8"/>
  </w:num>
  <w:num w:numId="22">
    <w:abstractNumId w:val="28"/>
  </w:num>
  <w:num w:numId="23">
    <w:abstractNumId w:val="40"/>
  </w:num>
  <w:num w:numId="24">
    <w:abstractNumId w:val="41"/>
  </w:num>
  <w:num w:numId="25">
    <w:abstractNumId w:val="10"/>
  </w:num>
  <w:num w:numId="26">
    <w:abstractNumId w:val="30"/>
  </w:num>
  <w:num w:numId="27">
    <w:abstractNumId w:val="36"/>
  </w:num>
  <w:num w:numId="28">
    <w:abstractNumId w:val="23"/>
  </w:num>
  <w:num w:numId="29">
    <w:abstractNumId w:val="22"/>
  </w:num>
  <w:num w:numId="30">
    <w:abstractNumId w:val="16"/>
  </w:num>
  <w:num w:numId="31">
    <w:abstractNumId w:val="26"/>
  </w:num>
  <w:num w:numId="32">
    <w:abstractNumId w:val="9"/>
  </w:num>
  <w:num w:numId="33">
    <w:abstractNumId w:val="2"/>
  </w:num>
  <w:num w:numId="34">
    <w:abstractNumId w:val="46"/>
  </w:num>
  <w:num w:numId="35">
    <w:abstractNumId w:val="35"/>
  </w:num>
  <w:num w:numId="36">
    <w:abstractNumId w:val="45"/>
  </w:num>
  <w:num w:numId="37">
    <w:abstractNumId w:val="5"/>
  </w:num>
  <w:num w:numId="38">
    <w:abstractNumId w:val="43"/>
  </w:num>
  <w:num w:numId="39">
    <w:abstractNumId w:val="4"/>
  </w:num>
  <w:num w:numId="40">
    <w:abstractNumId w:val="39"/>
  </w:num>
  <w:num w:numId="41">
    <w:abstractNumId w:val="47"/>
  </w:num>
  <w:num w:numId="42">
    <w:abstractNumId w:val="13"/>
  </w:num>
  <w:num w:numId="43">
    <w:abstractNumId w:val="7"/>
  </w:num>
  <w:num w:numId="44">
    <w:abstractNumId w:val="31"/>
  </w:num>
  <w:num w:numId="45">
    <w:abstractNumId w:val="38"/>
  </w:num>
  <w:num w:numId="46">
    <w:abstractNumId w:val="42"/>
  </w:num>
  <w:num w:numId="47">
    <w:abstractNumId w:val="2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05C1"/>
    <w:rsid w:val="000315B4"/>
    <w:rsid w:val="00031783"/>
    <w:rsid w:val="00040D72"/>
    <w:rsid w:val="00041742"/>
    <w:rsid w:val="00041F91"/>
    <w:rsid w:val="00047100"/>
    <w:rsid w:val="00047A59"/>
    <w:rsid w:val="00053311"/>
    <w:rsid w:val="000555BE"/>
    <w:rsid w:val="000676F4"/>
    <w:rsid w:val="00080EC8"/>
    <w:rsid w:val="0009053C"/>
    <w:rsid w:val="000931AE"/>
    <w:rsid w:val="00095DAD"/>
    <w:rsid w:val="000A42D1"/>
    <w:rsid w:val="000B4303"/>
    <w:rsid w:val="000C554C"/>
    <w:rsid w:val="000E4465"/>
    <w:rsid w:val="000F3320"/>
    <w:rsid w:val="000F44BE"/>
    <w:rsid w:val="000F72E9"/>
    <w:rsid w:val="001131EA"/>
    <w:rsid w:val="001160C3"/>
    <w:rsid w:val="00127413"/>
    <w:rsid w:val="00141E19"/>
    <w:rsid w:val="001460B5"/>
    <w:rsid w:val="001552E1"/>
    <w:rsid w:val="00155604"/>
    <w:rsid w:val="00170FE9"/>
    <w:rsid w:val="00183A5D"/>
    <w:rsid w:val="00184253"/>
    <w:rsid w:val="00194FD2"/>
    <w:rsid w:val="00196D90"/>
    <w:rsid w:val="001A6196"/>
    <w:rsid w:val="001C6C57"/>
    <w:rsid w:val="001D2650"/>
    <w:rsid w:val="001E3C4E"/>
    <w:rsid w:val="001F55C9"/>
    <w:rsid w:val="00205C76"/>
    <w:rsid w:val="00207FB5"/>
    <w:rsid w:val="00213B7A"/>
    <w:rsid w:val="0022355B"/>
    <w:rsid w:val="00237463"/>
    <w:rsid w:val="002405A1"/>
    <w:rsid w:val="00241F8F"/>
    <w:rsid w:val="0024208F"/>
    <w:rsid w:val="00243BEA"/>
    <w:rsid w:val="00244A30"/>
    <w:rsid w:val="00257468"/>
    <w:rsid w:val="00261DB5"/>
    <w:rsid w:val="00282E69"/>
    <w:rsid w:val="00292F3E"/>
    <w:rsid w:val="00293495"/>
    <w:rsid w:val="002B3DA0"/>
    <w:rsid w:val="002B4684"/>
    <w:rsid w:val="002B7A68"/>
    <w:rsid w:val="002C1059"/>
    <w:rsid w:val="002D1C7B"/>
    <w:rsid w:val="002D3DA7"/>
    <w:rsid w:val="002D5BB0"/>
    <w:rsid w:val="002E62D7"/>
    <w:rsid w:val="002F0304"/>
    <w:rsid w:val="002F1F53"/>
    <w:rsid w:val="002F3528"/>
    <w:rsid w:val="002F51BF"/>
    <w:rsid w:val="002F60AD"/>
    <w:rsid w:val="00300EBF"/>
    <w:rsid w:val="00314D4C"/>
    <w:rsid w:val="0032387A"/>
    <w:rsid w:val="00363364"/>
    <w:rsid w:val="00364ABA"/>
    <w:rsid w:val="00376C8C"/>
    <w:rsid w:val="00377346"/>
    <w:rsid w:val="0038148C"/>
    <w:rsid w:val="00381B0D"/>
    <w:rsid w:val="00381C28"/>
    <w:rsid w:val="00390780"/>
    <w:rsid w:val="0039178F"/>
    <w:rsid w:val="00395EA5"/>
    <w:rsid w:val="0039678D"/>
    <w:rsid w:val="003A1BF8"/>
    <w:rsid w:val="003C293F"/>
    <w:rsid w:val="003C5070"/>
    <w:rsid w:val="003E08A0"/>
    <w:rsid w:val="00410F92"/>
    <w:rsid w:val="00415388"/>
    <w:rsid w:val="004250F4"/>
    <w:rsid w:val="00430711"/>
    <w:rsid w:val="00436308"/>
    <w:rsid w:val="0043674C"/>
    <w:rsid w:val="00442B04"/>
    <w:rsid w:val="004537EF"/>
    <w:rsid w:val="00461E4D"/>
    <w:rsid w:val="00470FC5"/>
    <w:rsid w:val="00472974"/>
    <w:rsid w:val="00480BF6"/>
    <w:rsid w:val="00481D69"/>
    <w:rsid w:val="00483FA2"/>
    <w:rsid w:val="004871EF"/>
    <w:rsid w:val="004939AD"/>
    <w:rsid w:val="004A2F83"/>
    <w:rsid w:val="004A4709"/>
    <w:rsid w:val="004B78E8"/>
    <w:rsid w:val="004E501E"/>
    <w:rsid w:val="004E5024"/>
    <w:rsid w:val="004E59F1"/>
    <w:rsid w:val="004F17B5"/>
    <w:rsid w:val="005020CE"/>
    <w:rsid w:val="00514EE4"/>
    <w:rsid w:val="00522395"/>
    <w:rsid w:val="00526EA8"/>
    <w:rsid w:val="00536932"/>
    <w:rsid w:val="00537903"/>
    <w:rsid w:val="00546183"/>
    <w:rsid w:val="0055109D"/>
    <w:rsid w:val="005554DB"/>
    <w:rsid w:val="0055756F"/>
    <w:rsid w:val="0056745E"/>
    <w:rsid w:val="005761CC"/>
    <w:rsid w:val="005832D2"/>
    <w:rsid w:val="00593508"/>
    <w:rsid w:val="005A201E"/>
    <w:rsid w:val="005A4DED"/>
    <w:rsid w:val="005B108F"/>
    <w:rsid w:val="005B4DD6"/>
    <w:rsid w:val="005B732A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013B"/>
    <w:rsid w:val="006412A5"/>
    <w:rsid w:val="006441FA"/>
    <w:rsid w:val="00645E27"/>
    <w:rsid w:val="006530FF"/>
    <w:rsid w:val="0065634F"/>
    <w:rsid w:val="006608B7"/>
    <w:rsid w:val="00661720"/>
    <w:rsid w:val="00670403"/>
    <w:rsid w:val="006753E5"/>
    <w:rsid w:val="00682446"/>
    <w:rsid w:val="00687CA9"/>
    <w:rsid w:val="006A184D"/>
    <w:rsid w:val="006A1BDB"/>
    <w:rsid w:val="006B2AC4"/>
    <w:rsid w:val="006B77DD"/>
    <w:rsid w:val="006C5FDF"/>
    <w:rsid w:val="006D57C9"/>
    <w:rsid w:val="006D5B41"/>
    <w:rsid w:val="006D601B"/>
    <w:rsid w:val="006E1E40"/>
    <w:rsid w:val="006F49AC"/>
    <w:rsid w:val="006F793A"/>
    <w:rsid w:val="00711435"/>
    <w:rsid w:val="007432F1"/>
    <w:rsid w:val="0075666E"/>
    <w:rsid w:val="00756918"/>
    <w:rsid w:val="007615F9"/>
    <w:rsid w:val="007646D9"/>
    <w:rsid w:val="00772007"/>
    <w:rsid w:val="00777B80"/>
    <w:rsid w:val="00781467"/>
    <w:rsid w:val="007C7C9E"/>
    <w:rsid w:val="007D5F76"/>
    <w:rsid w:val="007D7E56"/>
    <w:rsid w:val="007E4DE0"/>
    <w:rsid w:val="007E758F"/>
    <w:rsid w:val="007F21E5"/>
    <w:rsid w:val="007F34DF"/>
    <w:rsid w:val="007F5D42"/>
    <w:rsid w:val="00804BB2"/>
    <w:rsid w:val="00806321"/>
    <w:rsid w:val="00835B1B"/>
    <w:rsid w:val="008569EF"/>
    <w:rsid w:val="008649BC"/>
    <w:rsid w:val="0086534C"/>
    <w:rsid w:val="00871551"/>
    <w:rsid w:val="00872BE1"/>
    <w:rsid w:val="00873151"/>
    <w:rsid w:val="00881E81"/>
    <w:rsid w:val="00892B91"/>
    <w:rsid w:val="008935ED"/>
    <w:rsid w:val="00896B82"/>
    <w:rsid w:val="008A128F"/>
    <w:rsid w:val="008A66AF"/>
    <w:rsid w:val="008B2D5C"/>
    <w:rsid w:val="008B3E6B"/>
    <w:rsid w:val="008B5C17"/>
    <w:rsid w:val="008C058F"/>
    <w:rsid w:val="008C2229"/>
    <w:rsid w:val="008C4D64"/>
    <w:rsid w:val="008D34A7"/>
    <w:rsid w:val="008F0E0C"/>
    <w:rsid w:val="008F26A4"/>
    <w:rsid w:val="008F2786"/>
    <w:rsid w:val="008F3D33"/>
    <w:rsid w:val="008F4420"/>
    <w:rsid w:val="008F7898"/>
    <w:rsid w:val="00905C3B"/>
    <w:rsid w:val="00912103"/>
    <w:rsid w:val="00916245"/>
    <w:rsid w:val="00924E35"/>
    <w:rsid w:val="0092523B"/>
    <w:rsid w:val="00925C41"/>
    <w:rsid w:val="00936721"/>
    <w:rsid w:val="009411B7"/>
    <w:rsid w:val="00954261"/>
    <w:rsid w:val="00954FC2"/>
    <w:rsid w:val="00965E93"/>
    <w:rsid w:val="0097436C"/>
    <w:rsid w:val="00975866"/>
    <w:rsid w:val="00980020"/>
    <w:rsid w:val="00983DD4"/>
    <w:rsid w:val="009915DA"/>
    <w:rsid w:val="00996A30"/>
    <w:rsid w:val="009A0F57"/>
    <w:rsid w:val="009B3714"/>
    <w:rsid w:val="009B54DB"/>
    <w:rsid w:val="009C1D78"/>
    <w:rsid w:val="009C6027"/>
    <w:rsid w:val="009C740A"/>
    <w:rsid w:val="009D1588"/>
    <w:rsid w:val="009D5227"/>
    <w:rsid w:val="009E0749"/>
    <w:rsid w:val="009E12BD"/>
    <w:rsid w:val="009E6B47"/>
    <w:rsid w:val="009F1927"/>
    <w:rsid w:val="009F37DB"/>
    <w:rsid w:val="009F6722"/>
    <w:rsid w:val="00A01577"/>
    <w:rsid w:val="00A01860"/>
    <w:rsid w:val="00A048CC"/>
    <w:rsid w:val="00A06E9B"/>
    <w:rsid w:val="00A07CDE"/>
    <w:rsid w:val="00A12900"/>
    <w:rsid w:val="00A23A53"/>
    <w:rsid w:val="00A240D8"/>
    <w:rsid w:val="00A26BC3"/>
    <w:rsid w:val="00A50CC8"/>
    <w:rsid w:val="00A61031"/>
    <w:rsid w:val="00A630FB"/>
    <w:rsid w:val="00A67CC4"/>
    <w:rsid w:val="00A73272"/>
    <w:rsid w:val="00A76C7C"/>
    <w:rsid w:val="00A812C7"/>
    <w:rsid w:val="00A90F19"/>
    <w:rsid w:val="00AA33E2"/>
    <w:rsid w:val="00AA5FBC"/>
    <w:rsid w:val="00AB03B5"/>
    <w:rsid w:val="00AB1B16"/>
    <w:rsid w:val="00AB77EC"/>
    <w:rsid w:val="00AC40FF"/>
    <w:rsid w:val="00AD33C6"/>
    <w:rsid w:val="00AE4F31"/>
    <w:rsid w:val="00AE6360"/>
    <w:rsid w:val="00AE71C3"/>
    <w:rsid w:val="00AF1262"/>
    <w:rsid w:val="00AF2FA1"/>
    <w:rsid w:val="00AF596D"/>
    <w:rsid w:val="00AF7DFC"/>
    <w:rsid w:val="00B01FCC"/>
    <w:rsid w:val="00B02136"/>
    <w:rsid w:val="00B02441"/>
    <w:rsid w:val="00B0764A"/>
    <w:rsid w:val="00B171CB"/>
    <w:rsid w:val="00B32E99"/>
    <w:rsid w:val="00B44F39"/>
    <w:rsid w:val="00B50662"/>
    <w:rsid w:val="00B51F74"/>
    <w:rsid w:val="00B56B7F"/>
    <w:rsid w:val="00B57CA6"/>
    <w:rsid w:val="00B6119A"/>
    <w:rsid w:val="00B72CDD"/>
    <w:rsid w:val="00B72D98"/>
    <w:rsid w:val="00B753D6"/>
    <w:rsid w:val="00B76F36"/>
    <w:rsid w:val="00B8261B"/>
    <w:rsid w:val="00B85B9B"/>
    <w:rsid w:val="00B878EF"/>
    <w:rsid w:val="00B9575D"/>
    <w:rsid w:val="00BB1D35"/>
    <w:rsid w:val="00BB3FC8"/>
    <w:rsid w:val="00BB607B"/>
    <w:rsid w:val="00BC5075"/>
    <w:rsid w:val="00BC5268"/>
    <w:rsid w:val="00BC618E"/>
    <w:rsid w:val="00BD451B"/>
    <w:rsid w:val="00BE6BCD"/>
    <w:rsid w:val="00BF3205"/>
    <w:rsid w:val="00BF6FD5"/>
    <w:rsid w:val="00C0485D"/>
    <w:rsid w:val="00C07459"/>
    <w:rsid w:val="00C130A0"/>
    <w:rsid w:val="00C1495A"/>
    <w:rsid w:val="00C34AE2"/>
    <w:rsid w:val="00C3608F"/>
    <w:rsid w:val="00C37D9C"/>
    <w:rsid w:val="00C43F27"/>
    <w:rsid w:val="00C50C8F"/>
    <w:rsid w:val="00C51EAD"/>
    <w:rsid w:val="00C53328"/>
    <w:rsid w:val="00C61E5D"/>
    <w:rsid w:val="00C63655"/>
    <w:rsid w:val="00C9797D"/>
    <w:rsid w:val="00CB59EF"/>
    <w:rsid w:val="00CC7664"/>
    <w:rsid w:val="00CC7959"/>
    <w:rsid w:val="00CD42FE"/>
    <w:rsid w:val="00CD639E"/>
    <w:rsid w:val="00CE06F5"/>
    <w:rsid w:val="00D04C1E"/>
    <w:rsid w:val="00D15987"/>
    <w:rsid w:val="00D20224"/>
    <w:rsid w:val="00D32D1A"/>
    <w:rsid w:val="00D34F23"/>
    <w:rsid w:val="00D4567B"/>
    <w:rsid w:val="00D47464"/>
    <w:rsid w:val="00D50D2C"/>
    <w:rsid w:val="00D62E78"/>
    <w:rsid w:val="00D770C9"/>
    <w:rsid w:val="00D86E3E"/>
    <w:rsid w:val="00DA5625"/>
    <w:rsid w:val="00DA7FF5"/>
    <w:rsid w:val="00DB1EC5"/>
    <w:rsid w:val="00DB3F37"/>
    <w:rsid w:val="00DD0AC0"/>
    <w:rsid w:val="00DD2E67"/>
    <w:rsid w:val="00DE4ECC"/>
    <w:rsid w:val="00DF083D"/>
    <w:rsid w:val="00DF2B6E"/>
    <w:rsid w:val="00DF4BDB"/>
    <w:rsid w:val="00E04DBC"/>
    <w:rsid w:val="00E13267"/>
    <w:rsid w:val="00E15391"/>
    <w:rsid w:val="00E42FD8"/>
    <w:rsid w:val="00E515BF"/>
    <w:rsid w:val="00E536FF"/>
    <w:rsid w:val="00E559A0"/>
    <w:rsid w:val="00E641F3"/>
    <w:rsid w:val="00E64D90"/>
    <w:rsid w:val="00E721C9"/>
    <w:rsid w:val="00E76BE3"/>
    <w:rsid w:val="00E8209A"/>
    <w:rsid w:val="00E829B8"/>
    <w:rsid w:val="00E876F2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EF217E"/>
    <w:rsid w:val="00EF6456"/>
    <w:rsid w:val="00F0436C"/>
    <w:rsid w:val="00F07065"/>
    <w:rsid w:val="00F113FF"/>
    <w:rsid w:val="00F12AED"/>
    <w:rsid w:val="00F13D7E"/>
    <w:rsid w:val="00F14965"/>
    <w:rsid w:val="00F2415E"/>
    <w:rsid w:val="00F27136"/>
    <w:rsid w:val="00F4734F"/>
    <w:rsid w:val="00F567D6"/>
    <w:rsid w:val="00F64046"/>
    <w:rsid w:val="00F739F8"/>
    <w:rsid w:val="00F73EDD"/>
    <w:rsid w:val="00F84F1D"/>
    <w:rsid w:val="00F86436"/>
    <w:rsid w:val="00FA4F90"/>
    <w:rsid w:val="00FA5C8C"/>
    <w:rsid w:val="00FA5F98"/>
    <w:rsid w:val="00FC53D4"/>
    <w:rsid w:val="00FD3785"/>
    <w:rsid w:val="00FE28EB"/>
    <w:rsid w:val="00FE39BB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024F"/>
  <w15:chartTrackingRefBased/>
  <w15:docId w15:val="{5B0B7BFC-FA27-49AA-AD63-88E7359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  <w:style w:type="paragraph" w:styleId="BodyText">
    <w:name w:val="Body Text"/>
    <w:basedOn w:val="Normal"/>
    <w:link w:val="BodyTextChar"/>
    <w:uiPriority w:val="99"/>
    <w:unhideWhenUsed/>
    <w:rsid w:val="003C5070"/>
    <w:rPr>
      <w:rFonts w:eastAsia="Times New Roman" w:cstheme="minorHAns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C5070"/>
    <w:rPr>
      <w:rFonts w:eastAsia="Times New Roman"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4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3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FFFE-856B-4327-8E41-8A4DA000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Prestonwood Country Club Condos</cp:lastModifiedBy>
  <cp:revision>8</cp:revision>
  <cp:lastPrinted>2017-04-22T20:03:00Z</cp:lastPrinted>
  <dcterms:created xsi:type="dcterms:W3CDTF">2017-04-21T20:22:00Z</dcterms:created>
  <dcterms:modified xsi:type="dcterms:W3CDTF">2017-04-22T20:04:00Z</dcterms:modified>
</cp:coreProperties>
</file>