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262" w:rsidRDefault="009C19DD" w:rsidP="00FE28EB">
      <w:pPr>
        <w:spacing w:after="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August</w:t>
      </w:r>
      <w:r w:rsidR="003A6B5D">
        <w:rPr>
          <w:rFonts w:cstheme="minorHAnsi"/>
          <w:b/>
          <w:noProof/>
        </w:rPr>
        <w:t xml:space="preserve"> 21</w:t>
      </w:r>
      <w:r w:rsidR="00514EE4">
        <w:rPr>
          <w:rFonts w:cstheme="minorHAnsi"/>
          <w:b/>
          <w:noProof/>
        </w:rPr>
        <w:t>,</w:t>
      </w:r>
      <w:r w:rsidR="00925C41" w:rsidRPr="00FE28EB">
        <w:rPr>
          <w:rFonts w:cstheme="minorHAnsi"/>
          <w:b/>
          <w:noProof/>
        </w:rPr>
        <w:t xml:space="preserve"> 201</w:t>
      </w:r>
      <w:r w:rsidR="006A1BDB">
        <w:rPr>
          <w:rFonts w:cstheme="minorHAnsi"/>
          <w:b/>
          <w:noProof/>
        </w:rPr>
        <w:t>7</w:t>
      </w:r>
    </w:p>
    <w:p w:rsidR="00FA5F98" w:rsidRDefault="00FA5F98" w:rsidP="00FE28EB">
      <w:pPr>
        <w:spacing w:after="0"/>
        <w:rPr>
          <w:rFonts w:cstheme="minorHAnsi"/>
          <w:b/>
          <w:noProof/>
        </w:rPr>
      </w:pPr>
    </w:p>
    <w:p w:rsidR="005D0FA3" w:rsidRPr="00FE28EB" w:rsidRDefault="00461E4D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To:</w:t>
      </w:r>
      <w:r w:rsidRPr="00FE28EB">
        <w:rPr>
          <w:rFonts w:cstheme="minorHAnsi"/>
          <w:b/>
        </w:rPr>
        <w:tab/>
      </w:r>
      <w:r w:rsidR="005D0FA3" w:rsidRPr="00FE28EB">
        <w:rPr>
          <w:rFonts w:cstheme="minorHAnsi"/>
          <w:b/>
        </w:rPr>
        <w:t>BOARD OF MANAGERS-PREST</w:t>
      </w:r>
      <w:r w:rsidR="00BC5075" w:rsidRPr="00FE28EB">
        <w:rPr>
          <w:rFonts w:cstheme="minorHAnsi"/>
          <w:b/>
        </w:rPr>
        <w:t>ONWOOD COUNTRY CLUB CONDOMINIUM ASSOCIATION, INC.</w:t>
      </w:r>
      <w:r w:rsidR="005D0FA3" w:rsidRPr="00FE28EB">
        <w:rPr>
          <w:rFonts w:cstheme="minorHAnsi"/>
          <w:b/>
        </w:rPr>
        <w:t xml:space="preserve"> </w:t>
      </w:r>
    </w:p>
    <w:p w:rsidR="00FE28EB" w:rsidRDefault="005D0FA3" w:rsidP="00FE28EB">
      <w:pPr>
        <w:spacing w:after="0"/>
        <w:rPr>
          <w:rFonts w:cstheme="minorHAnsi"/>
          <w:b/>
        </w:rPr>
      </w:pPr>
      <w:r w:rsidRPr="00FE28EB">
        <w:rPr>
          <w:rFonts w:cstheme="minorHAnsi"/>
          <w:b/>
        </w:rPr>
        <w:t>F</w:t>
      </w:r>
      <w:r w:rsidR="0039178F" w:rsidRPr="00FE28EB">
        <w:rPr>
          <w:rFonts w:cstheme="minorHAnsi"/>
          <w:b/>
        </w:rPr>
        <w:t>rom</w:t>
      </w:r>
      <w:r w:rsidR="00461E4D" w:rsidRPr="00FE28EB">
        <w:rPr>
          <w:rFonts w:cstheme="minorHAnsi"/>
          <w:b/>
        </w:rPr>
        <w:t>:</w:t>
      </w:r>
      <w:r w:rsidR="00461E4D" w:rsidRPr="00FE28EB">
        <w:rPr>
          <w:rFonts w:cstheme="minorHAnsi"/>
          <w:b/>
        </w:rPr>
        <w:tab/>
      </w:r>
      <w:r w:rsidRPr="00FE28EB">
        <w:rPr>
          <w:rFonts w:cstheme="minorHAnsi"/>
          <w:b/>
        </w:rPr>
        <w:t>Carrie Bailey</w:t>
      </w:r>
    </w:p>
    <w:p w:rsidR="00300EBF" w:rsidRDefault="00BC618E" w:rsidP="00FE28EB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Subject:  </w:t>
      </w:r>
      <w:r w:rsidR="005D0FA3" w:rsidRPr="00FE28EB">
        <w:rPr>
          <w:rFonts w:cstheme="minorHAnsi"/>
          <w:b/>
        </w:rPr>
        <w:t>Manager</w:t>
      </w:r>
      <w:r w:rsidR="00363364" w:rsidRPr="00FE28EB">
        <w:rPr>
          <w:rFonts w:cstheme="minorHAnsi"/>
          <w:b/>
        </w:rPr>
        <w:t>’</w:t>
      </w:r>
      <w:r w:rsidR="005D0FA3" w:rsidRPr="00FE28EB">
        <w:rPr>
          <w:rFonts w:cstheme="minorHAnsi"/>
          <w:b/>
        </w:rPr>
        <w:t>s Repor</w:t>
      </w:r>
      <w:r w:rsidR="00AF2FA1" w:rsidRPr="00FE28EB">
        <w:rPr>
          <w:rFonts w:cstheme="minorHAnsi"/>
          <w:b/>
        </w:rPr>
        <w:t>t</w:t>
      </w:r>
    </w:p>
    <w:p w:rsidR="00BC618E" w:rsidRPr="00FE28EB" w:rsidRDefault="00BC618E" w:rsidP="00FE28EB">
      <w:pPr>
        <w:spacing w:after="0"/>
        <w:rPr>
          <w:rFonts w:cstheme="minorHAnsi"/>
          <w:b/>
        </w:rPr>
      </w:pPr>
    </w:p>
    <w:p w:rsidR="005D0FA3" w:rsidRPr="00FE28EB" w:rsidRDefault="005D0FA3" w:rsidP="00526EA8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noProof/>
        </w:rPr>
      </w:pPr>
      <w:r w:rsidRPr="00FE28EB">
        <w:rPr>
          <w:rFonts w:eastAsiaTheme="majorEastAsia" w:cstheme="minorHAnsi"/>
          <w:b/>
        </w:rPr>
        <w:t>Unfinished Business</w:t>
      </w:r>
    </w:p>
    <w:p w:rsidR="00871551" w:rsidRPr="006A1BDB" w:rsidRDefault="0024208F" w:rsidP="006A1BDB">
      <w:pPr>
        <w:pStyle w:val="ListParagraph"/>
        <w:numPr>
          <w:ilvl w:val="0"/>
          <w:numId w:val="5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Operations</w:t>
      </w:r>
    </w:p>
    <w:p w:rsidR="00E559A0" w:rsidRDefault="00031783" w:rsidP="00E559A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FE28EB">
        <w:rPr>
          <w:rFonts w:eastAsiaTheme="majorEastAsia" w:cstheme="minorHAnsi"/>
          <w:b/>
        </w:rPr>
        <w:t>HVAC</w:t>
      </w:r>
      <w:r w:rsidR="0022355B" w:rsidRPr="00FE28EB">
        <w:rPr>
          <w:rFonts w:eastAsiaTheme="majorEastAsia" w:cstheme="minorHAnsi"/>
          <w:b/>
        </w:rPr>
        <w:t xml:space="preserve"> Renovation</w:t>
      </w:r>
      <w:r w:rsidR="00F84F1D">
        <w:rPr>
          <w:rFonts w:eastAsiaTheme="majorEastAsia" w:cstheme="minorHAnsi"/>
          <w:b/>
        </w:rPr>
        <w:t xml:space="preserve"> </w:t>
      </w:r>
      <w:r w:rsidR="00E559A0">
        <w:rPr>
          <w:rFonts w:eastAsiaTheme="majorEastAsia" w:cstheme="minorHAnsi"/>
          <w:b/>
        </w:rPr>
        <w:t>–</w:t>
      </w:r>
      <w:r w:rsidR="00F84F1D">
        <w:rPr>
          <w:rFonts w:eastAsiaTheme="majorEastAsia" w:cstheme="minorHAnsi"/>
          <w:b/>
        </w:rPr>
        <w:t xml:space="preserve"> </w:t>
      </w:r>
    </w:p>
    <w:p w:rsidR="00514EE4" w:rsidRPr="00E559A0" w:rsidRDefault="003A6B5D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Boiler #1</w:t>
      </w:r>
      <w:r w:rsidR="002057F0">
        <w:rPr>
          <w:rFonts w:eastAsiaTheme="majorEastAsia" w:cstheme="minorHAnsi"/>
        </w:rPr>
        <w:t xml:space="preserve"> – </w:t>
      </w:r>
      <w:r>
        <w:rPr>
          <w:rFonts w:eastAsiaTheme="majorEastAsia" w:cstheme="minorHAnsi"/>
        </w:rPr>
        <w:t>Manufacture has</w:t>
      </w:r>
      <w:r w:rsidR="003F52FD">
        <w:rPr>
          <w:rFonts w:eastAsiaTheme="majorEastAsia" w:cstheme="minorHAnsi"/>
        </w:rPr>
        <w:t xml:space="preserve"> instructed the installer to add separate gas valves for each boiler before replacing the #1 boiler</w:t>
      </w:r>
      <w:r w:rsidR="00243FBD">
        <w:rPr>
          <w:rFonts w:eastAsiaTheme="majorEastAsia" w:cstheme="minorHAnsi"/>
        </w:rPr>
        <w:t>.</w:t>
      </w:r>
    </w:p>
    <w:p w:rsidR="00E559A0" w:rsidRDefault="00E559A0" w:rsidP="00E559A0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Switch Gear and Controller</w:t>
      </w:r>
      <w:r w:rsidR="00A23A53">
        <w:rPr>
          <w:rFonts w:eastAsiaTheme="majorEastAsia" w:cstheme="minorHAnsi"/>
          <w:b/>
        </w:rPr>
        <w:t xml:space="preserve"> -</w:t>
      </w:r>
      <w:r>
        <w:rPr>
          <w:rFonts w:eastAsiaTheme="majorEastAsia" w:cstheme="minorHAnsi"/>
          <w:b/>
        </w:rPr>
        <w:t xml:space="preserve"> </w:t>
      </w:r>
      <w:r w:rsidRPr="00E559A0">
        <w:rPr>
          <w:rFonts w:eastAsiaTheme="majorEastAsia" w:cstheme="minorHAnsi"/>
        </w:rPr>
        <w:t>proposals being prepared</w:t>
      </w:r>
      <w:r w:rsidR="00B03BC2">
        <w:rPr>
          <w:rFonts w:eastAsiaTheme="majorEastAsia" w:cstheme="minorHAnsi"/>
        </w:rPr>
        <w:t xml:space="preserve"> by three vendors</w:t>
      </w:r>
      <w:r w:rsidRPr="00E559A0">
        <w:rPr>
          <w:rFonts w:eastAsiaTheme="majorEastAsia" w:cstheme="minorHAnsi"/>
        </w:rPr>
        <w:t>.</w:t>
      </w:r>
    </w:p>
    <w:p w:rsidR="00220BC4" w:rsidRPr="009C19DD" w:rsidRDefault="003A6B5D" w:rsidP="009C19DD">
      <w:pPr>
        <w:pStyle w:val="ListParagraph"/>
        <w:numPr>
          <w:ilvl w:val="0"/>
          <w:numId w:val="44"/>
        </w:numPr>
        <w:rPr>
          <w:rFonts w:eastAsiaTheme="majorEastAsia" w:cstheme="minorHAnsi"/>
        </w:rPr>
      </w:pPr>
      <w:r>
        <w:rPr>
          <w:rFonts w:eastAsiaTheme="majorEastAsia" w:cstheme="minorHAnsi"/>
          <w:b/>
        </w:rPr>
        <w:t>Chiller replacements –</w:t>
      </w:r>
      <w:r>
        <w:rPr>
          <w:rFonts w:eastAsiaTheme="majorEastAsia" w:cstheme="minorHAnsi"/>
        </w:rPr>
        <w:t xml:space="preserve"> proposals have been requested for Trane, York and Daikin equipment</w:t>
      </w:r>
      <w:r w:rsidR="009C19DD">
        <w:rPr>
          <w:rFonts w:eastAsiaTheme="majorEastAsia" w:cstheme="minorHAnsi"/>
        </w:rPr>
        <w:t>.</w:t>
      </w:r>
    </w:p>
    <w:p w:rsidR="00220BC4" w:rsidRDefault="00FA5F98" w:rsidP="00220BC4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514EE4">
        <w:rPr>
          <w:rFonts w:eastAsiaTheme="majorEastAsia" w:cstheme="minorHAnsi"/>
          <w:b/>
        </w:rPr>
        <w:t xml:space="preserve">Exterior Building Painting – </w:t>
      </w:r>
      <w:r w:rsidR="00220BC4">
        <w:rPr>
          <w:rFonts w:eastAsiaTheme="majorEastAsia" w:cstheme="minorHAnsi"/>
        </w:rPr>
        <w:t>2 completed -on</w:t>
      </w:r>
      <w:r w:rsidR="003F52FD">
        <w:rPr>
          <w:rFonts w:eastAsiaTheme="majorEastAsia" w:cstheme="minorHAnsi"/>
        </w:rPr>
        <w:t xml:space="preserve"> ho</w:t>
      </w:r>
      <w:r w:rsidR="00220BC4">
        <w:rPr>
          <w:rFonts w:eastAsiaTheme="majorEastAsia" w:cstheme="minorHAnsi"/>
        </w:rPr>
        <w:t>ld due to high expenses and electrical repair</w:t>
      </w:r>
      <w:r w:rsidR="00F54685">
        <w:rPr>
          <w:rFonts w:eastAsiaTheme="majorEastAsia" w:cstheme="minorHAnsi"/>
        </w:rPr>
        <w:t>.</w:t>
      </w:r>
    </w:p>
    <w:p w:rsidR="009C19DD" w:rsidRDefault="00514EE4" w:rsidP="009C19DD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220BC4">
        <w:rPr>
          <w:rFonts w:cstheme="minorHAnsi"/>
          <w:b/>
          <w:bCs/>
        </w:rPr>
        <w:t xml:space="preserve">Re-Painting Addresses on Curbs – </w:t>
      </w:r>
      <w:r w:rsidR="000B4303" w:rsidRPr="00220BC4">
        <w:rPr>
          <w:rFonts w:cstheme="minorHAnsi"/>
          <w:bCs/>
        </w:rPr>
        <w:t>In process</w:t>
      </w:r>
      <w:r w:rsidR="00F13D7E" w:rsidRPr="00220BC4">
        <w:rPr>
          <w:rFonts w:cstheme="minorHAnsi"/>
          <w:b/>
          <w:bCs/>
        </w:rPr>
        <w:t>.</w:t>
      </w:r>
    </w:p>
    <w:p w:rsidR="009C19DD" w:rsidRPr="009C19DD" w:rsidRDefault="00220BC4" w:rsidP="00365890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9C19DD">
        <w:rPr>
          <w:rFonts w:cstheme="minorHAnsi"/>
          <w:b/>
          <w:bCs/>
        </w:rPr>
        <w:t>Electrical Supply Line</w:t>
      </w:r>
      <w:r w:rsidR="0039567D" w:rsidRPr="009C19DD">
        <w:rPr>
          <w:rFonts w:eastAsiaTheme="majorEastAsia" w:cstheme="minorHAnsi"/>
        </w:rPr>
        <w:t xml:space="preserve"> Sixteen units on Coolwood and Archwood are affected</w:t>
      </w:r>
      <w:r w:rsidR="007947F4" w:rsidRPr="009C19DD">
        <w:rPr>
          <w:rFonts w:eastAsiaTheme="majorEastAsia" w:cstheme="minorHAnsi"/>
        </w:rPr>
        <w:t>.</w:t>
      </w:r>
      <w:r w:rsidR="0039567D" w:rsidRPr="009C19DD">
        <w:rPr>
          <w:rFonts w:eastAsiaTheme="majorEastAsia" w:cstheme="minorHAnsi"/>
        </w:rPr>
        <w:t xml:space="preserve"> Accepted bid</w:t>
      </w:r>
      <w:r w:rsidR="007A502C" w:rsidRPr="009C19DD">
        <w:rPr>
          <w:rFonts w:eastAsiaTheme="majorEastAsia" w:cstheme="minorHAnsi"/>
        </w:rPr>
        <w:t xml:space="preserve"> $52,752.73</w:t>
      </w:r>
      <w:r w:rsidR="0039567D" w:rsidRPr="009C19DD">
        <w:rPr>
          <w:rFonts w:eastAsiaTheme="majorEastAsia" w:cstheme="minorHAnsi"/>
        </w:rPr>
        <w:t>.</w:t>
      </w:r>
      <w:r w:rsidR="007947F4" w:rsidRPr="009C19DD">
        <w:rPr>
          <w:rFonts w:eastAsiaTheme="majorEastAsia" w:cstheme="minorHAnsi"/>
        </w:rPr>
        <w:t xml:space="preserve"> Electrical completed </w:t>
      </w:r>
      <w:r w:rsidR="00393224" w:rsidRPr="009C19DD">
        <w:rPr>
          <w:rFonts w:eastAsiaTheme="majorEastAsia" w:cstheme="minorHAnsi"/>
        </w:rPr>
        <w:t>7/20</w:t>
      </w:r>
      <w:r w:rsidR="009C19DD" w:rsidRPr="009C19DD">
        <w:rPr>
          <w:rFonts w:eastAsiaTheme="majorEastAsia" w:cstheme="minorHAnsi"/>
        </w:rPr>
        <w:t>– street repair completed</w:t>
      </w:r>
      <w:r w:rsidR="007947F4" w:rsidRPr="009C19DD">
        <w:rPr>
          <w:rFonts w:eastAsiaTheme="majorEastAsia" w:cstheme="minorHAnsi"/>
        </w:rPr>
        <w:t>.</w:t>
      </w:r>
      <w:r w:rsidR="009C19DD" w:rsidRPr="009C19DD">
        <w:rPr>
          <w:rFonts w:eastAsiaTheme="majorEastAsia" w:cstheme="minorHAnsi"/>
        </w:rPr>
        <w:t xml:space="preserve"> </w:t>
      </w:r>
    </w:p>
    <w:p w:rsidR="009C19DD" w:rsidRPr="009C19DD" w:rsidRDefault="009C19DD" w:rsidP="009C19DD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9C19DD">
        <w:rPr>
          <w:rFonts w:eastAsiaTheme="majorEastAsia" w:cstheme="minorHAnsi"/>
          <w:b/>
        </w:rPr>
        <w:t>HVAC leak</w:t>
      </w:r>
      <w:r w:rsidRPr="009C19DD">
        <w:rPr>
          <w:rFonts w:eastAsiaTheme="majorEastAsia" w:cstheme="minorHAnsi"/>
        </w:rPr>
        <w:t xml:space="preserve"> found and repaired on 7/21. </w:t>
      </w:r>
      <w:r>
        <w:rPr>
          <w:rFonts w:eastAsiaTheme="majorEastAsia" w:cstheme="minorHAnsi"/>
        </w:rPr>
        <w:t>The</w:t>
      </w:r>
      <w:r w:rsidRPr="009C19DD">
        <w:rPr>
          <w:rFonts w:eastAsiaTheme="majorEastAsia" w:cstheme="minorHAnsi"/>
        </w:rPr>
        <w:t xml:space="preserve"> line is being insulated tomorrow and the remaining sidewalk replacement will follow.</w:t>
      </w:r>
      <w:r w:rsidRPr="009C19DD">
        <w:rPr>
          <w:rFonts w:eastAsiaTheme="majorEastAsia" w:cstheme="minorHAnsi"/>
          <w:b/>
        </w:rPr>
        <w:t xml:space="preserve"> </w:t>
      </w:r>
    </w:p>
    <w:p w:rsidR="00220BC4" w:rsidRPr="009C19DD" w:rsidRDefault="009C19DD" w:rsidP="009C19DD">
      <w:pPr>
        <w:pStyle w:val="ListParagraph"/>
        <w:numPr>
          <w:ilvl w:val="0"/>
          <w:numId w:val="43"/>
        </w:numPr>
        <w:rPr>
          <w:rFonts w:eastAsiaTheme="majorEastAsia" w:cstheme="minorHAnsi"/>
          <w:b/>
        </w:rPr>
      </w:pPr>
      <w:r w:rsidRPr="009C19DD">
        <w:rPr>
          <w:rFonts w:eastAsiaTheme="majorEastAsia" w:cstheme="minorHAnsi"/>
          <w:b/>
        </w:rPr>
        <w:t>Pool repairs – complete.</w:t>
      </w:r>
    </w:p>
    <w:p w:rsidR="00DA7FF5" w:rsidRPr="00FE28EB" w:rsidRDefault="00F07065" w:rsidP="00F07065">
      <w:pPr>
        <w:pStyle w:val="ListParagraph"/>
        <w:spacing w:after="0" w:line="240" w:lineRule="auto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B.</w:t>
      </w:r>
      <w:r>
        <w:rPr>
          <w:rFonts w:eastAsiaTheme="majorEastAsia" w:cstheme="minorHAnsi"/>
          <w:b/>
        </w:rPr>
        <w:tab/>
      </w:r>
      <w:r w:rsidR="00DA7FF5" w:rsidRPr="00FE28EB">
        <w:rPr>
          <w:rFonts w:eastAsiaTheme="majorEastAsia" w:cstheme="minorHAnsi"/>
          <w:b/>
        </w:rPr>
        <w:t>Administration</w:t>
      </w:r>
    </w:p>
    <w:p w:rsidR="00DA7FF5" w:rsidRPr="00FE28EB" w:rsidRDefault="00615C8F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Owner Insurance Certificates</w:t>
      </w:r>
      <w:r w:rsidR="00220BC4">
        <w:rPr>
          <w:rFonts w:cstheme="minorHAnsi"/>
          <w:bCs/>
        </w:rPr>
        <w:t xml:space="preserve"> – ongoing</w:t>
      </w:r>
    </w:p>
    <w:p w:rsidR="00DA7FF5" w:rsidRPr="001D2650" w:rsidRDefault="00DA7FF5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Oc</w:t>
      </w:r>
      <w:r w:rsidR="008B3E6B" w:rsidRPr="00FE28EB">
        <w:rPr>
          <w:rFonts w:cstheme="minorHAnsi"/>
          <w:b/>
          <w:bCs/>
        </w:rPr>
        <w:t>cupancy Status Report</w:t>
      </w:r>
      <w:r w:rsidR="00A23A53">
        <w:rPr>
          <w:rFonts w:cstheme="minorHAnsi"/>
          <w:b/>
          <w:bCs/>
        </w:rPr>
        <w:t xml:space="preserve"> </w:t>
      </w:r>
      <w:r w:rsidR="00F07065">
        <w:rPr>
          <w:rFonts w:cstheme="minorHAnsi"/>
          <w:b/>
          <w:bCs/>
        </w:rPr>
        <w:t>- 2017 Cap 70</w:t>
      </w:r>
      <w:r w:rsidR="00EF6456" w:rsidRPr="00FE28EB">
        <w:rPr>
          <w:rFonts w:cstheme="minorHAnsi"/>
          <w:bCs/>
        </w:rPr>
        <w:t xml:space="preserve"> – </w:t>
      </w:r>
      <w:r w:rsidR="007F292D">
        <w:rPr>
          <w:rFonts w:cstheme="minorHAnsi"/>
          <w:bCs/>
        </w:rPr>
        <w:t>66</w:t>
      </w:r>
      <w:r w:rsidR="00410F92" w:rsidRPr="00FE28EB">
        <w:rPr>
          <w:rFonts w:cstheme="minorHAnsi"/>
          <w:bCs/>
        </w:rPr>
        <w:t xml:space="preserve"> approved to be</w:t>
      </w:r>
      <w:r w:rsidR="00AF2FA1" w:rsidRPr="00FE28EB">
        <w:rPr>
          <w:rFonts w:cstheme="minorHAnsi"/>
          <w:bCs/>
        </w:rPr>
        <w:t xml:space="preserve"> leased</w:t>
      </w:r>
      <w:r w:rsidRPr="00FE28EB">
        <w:rPr>
          <w:rFonts w:cstheme="minorHAnsi"/>
          <w:bCs/>
        </w:rPr>
        <w:t>.</w:t>
      </w:r>
    </w:p>
    <w:p w:rsidR="001D2650" w:rsidRPr="00FE28EB" w:rsidRDefault="00A23A53" w:rsidP="00DA7FF5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>
        <w:rPr>
          <w:rFonts w:cstheme="minorHAnsi"/>
          <w:b/>
          <w:bCs/>
        </w:rPr>
        <w:t>Sales -</w:t>
      </w:r>
      <w:r w:rsidR="00DA5625">
        <w:rPr>
          <w:rFonts w:cstheme="minorHAnsi"/>
          <w:b/>
          <w:bCs/>
        </w:rPr>
        <w:t xml:space="preserve"> </w:t>
      </w:r>
      <w:r w:rsidR="00DA5625" w:rsidRPr="00F12AED">
        <w:rPr>
          <w:rFonts w:cstheme="minorHAnsi"/>
          <w:bCs/>
        </w:rPr>
        <w:t>2015</w:t>
      </w:r>
      <w:r w:rsidR="00F12AED" w:rsidRPr="00F12AED">
        <w:rPr>
          <w:rFonts w:cstheme="minorHAnsi"/>
          <w:bCs/>
        </w:rPr>
        <w:t xml:space="preserve"> </w:t>
      </w:r>
      <w:r w:rsidR="00C93C0C">
        <w:rPr>
          <w:rFonts w:eastAsiaTheme="majorEastAsia" w:cstheme="minorHAnsi"/>
        </w:rPr>
        <w:t>– 28</w:t>
      </w:r>
      <w:r w:rsidR="00514EE4">
        <w:rPr>
          <w:rFonts w:eastAsiaTheme="majorEastAsia" w:cstheme="minorHAnsi"/>
        </w:rPr>
        <w:t xml:space="preserve">/ </w:t>
      </w:r>
      <w:r w:rsidR="00F12AED">
        <w:rPr>
          <w:rFonts w:eastAsiaTheme="majorEastAsia" w:cstheme="minorHAnsi"/>
        </w:rPr>
        <w:t xml:space="preserve">2016 </w:t>
      </w:r>
      <w:r w:rsidR="00514EE4">
        <w:rPr>
          <w:rFonts w:eastAsiaTheme="majorEastAsia" w:cstheme="minorHAnsi"/>
        </w:rPr>
        <w:t>–</w:t>
      </w:r>
      <w:r w:rsidR="00F12AED">
        <w:rPr>
          <w:rFonts w:eastAsiaTheme="majorEastAsia" w:cstheme="minorHAnsi"/>
        </w:rPr>
        <w:t xml:space="preserve"> 30</w:t>
      </w:r>
      <w:r w:rsidR="00514EE4">
        <w:rPr>
          <w:rFonts w:eastAsiaTheme="majorEastAsia" w:cstheme="minorHAnsi"/>
        </w:rPr>
        <w:t xml:space="preserve"> / Y-t-D</w:t>
      </w:r>
      <w:r w:rsidR="00F07065">
        <w:rPr>
          <w:rFonts w:eastAsiaTheme="majorEastAsia" w:cstheme="minorHAnsi"/>
        </w:rPr>
        <w:t xml:space="preserve"> -</w:t>
      </w:r>
      <w:r w:rsidR="007F292D">
        <w:rPr>
          <w:rFonts w:eastAsiaTheme="majorEastAsia" w:cstheme="minorHAnsi"/>
        </w:rPr>
        <w:t xml:space="preserve"> 1</w:t>
      </w:r>
      <w:r w:rsidR="009C19DD">
        <w:rPr>
          <w:rFonts w:eastAsiaTheme="majorEastAsia" w:cstheme="minorHAnsi"/>
        </w:rPr>
        <w:t>6</w:t>
      </w:r>
    </w:p>
    <w:p w:rsidR="00623836" w:rsidRPr="00FE28EB" w:rsidRDefault="00031783" w:rsidP="00623836">
      <w:pPr>
        <w:pStyle w:val="ListParagraph"/>
        <w:numPr>
          <w:ilvl w:val="0"/>
          <w:numId w:val="29"/>
        </w:numPr>
        <w:rPr>
          <w:rFonts w:eastAsiaTheme="majorEastAsia" w:cstheme="minorHAnsi"/>
        </w:rPr>
      </w:pPr>
      <w:r w:rsidRPr="00FE28EB">
        <w:rPr>
          <w:rFonts w:cstheme="minorHAnsi"/>
          <w:b/>
          <w:bCs/>
        </w:rPr>
        <w:t>Traffic light installation</w:t>
      </w:r>
      <w:r w:rsidRPr="00FE28EB">
        <w:rPr>
          <w:rFonts w:cstheme="minorHAnsi"/>
          <w:bCs/>
        </w:rPr>
        <w:t xml:space="preserve"> – </w:t>
      </w:r>
      <w:r w:rsidR="00536932">
        <w:rPr>
          <w:rFonts w:cstheme="minorHAnsi"/>
          <w:bCs/>
        </w:rPr>
        <w:t xml:space="preserve">No update - </w:t>
      </w:r>
      <w:r w:rsidR="0097436C" w:rsidRPr="00FE28EB">
        <w:rPr>
          <w:rFonts w:cstheme="minorHAnsi"/>
          <w:bCs/>
        </w:rPr>
        <w:t>City reported on 3/19</w:t>
      </w:r>
      <w:r w:rsidR="00EF217E" w:rsidRPr="00FE28EB">
        <w:rPr>
          <w:rFonts w:cstheme="minorHAnsi"/>
          <w:bCs/>
        </w:rPr>
        <w:t>/2016</w:t>
      </w:r>
      <w:r w:rsidR="008B3E6B" w:rsidRPr="00FE28EB">
        <w:rPr>
          <w:rFonts w:cstheme="minorHAnsi"/>
          <w:bCs/>
        </w:rPr>
        <w:t xml:space="preserve"> that there are no funds availa</w:t>
      </w:r>
      <w:r w:rsidR="0097436C" w:rsidRPr="00FE28EB">
        <w:rPr>
          <w:rFonts w:cstheme="minorHAnsi"/>
          <w:bCs/>
        </w:rPr>
        <w:t>b</w:t>
      </w:r>
      <w:r w:rsidR="00AF1262" w:rsidRPr="00FE28EB">
        <w:rPr>
          <w:rFonts w:cstheme="minorHAnsi"/>
          <w:bCs/>
        </w:rPr>
        <w:t xml:space="preserve">le. </w:t>
      </w:r>
      <w:r w:rsidR="00EF6456" w:rsidRPr="00FE28EB">
        <w:rPr>
          <w:rFonts w:cstheme="minorHAnsi"/>
          <w:bCs/>
        </w:rPr>
        <w:t>Installation contingent upon budget for 2016-2017.</w:t>
      </w:r>
      <w:r w:rsidR="00514EE4">
        <w:rPr>
          <w:rFonts w:cstheme="minorHAnsi"/>
          <w:bCs/>
        </w:rPr>
        <w:t xml:space="preserve"> Recommendation: request flashing intersection light in lieu of signal.</w:t>
      </w:r>
    </w:p>
    <w:p w:rsidR="009E0749" w:rsidRDefault="008B2D5C" w:rsidP="009E0749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FE28EB">
        <w:rPr>
          <w:rFonts w:cstheme="minorHAnsi"/>
          <w:b/>
          <w:bCs/>
        </w:rPr>
        <w:t>PayLease</w:t>
      </w:r>
      <w:r w:rsidRPr="00FE28EB">
        <w:rPr>
          <w:rFonts w:cstheme="minorHAnsi"/>
          <w:bCs/>
        </w:rPr>
        <w:t xml:space="preserve"> </w:t>
      </w:r>
      <w:r w:rsidR="00A23A53">
        <w:rPr>
          <w:rFonts w:cstheme="minorHAnsi"/>
          <w:bCs/>
        </w:rPr>
        <w:t xml:space="preserve">- </w:t>
      </w:r>
      <w:r w:rsidR="00EF6456" w:rsidRPr="00FE28EB">
        <w:rPr>
          <w:rFonts w:cstheme="minorHAnsi"/>
          <w:bCs/>
        </w:rPr>
        <w:t>32</w:t>
      </w:r>
      <w:r w:rsidR="00127413" w:rsidRPr="00FE28EB">
        <w:rPr>
          <w:rFonts w:cstheme="minorHAnsi"/>
          <w:bCs/>
        </w:rPr>
        <w:t xml:space="preserve"> </w:t>
      </w:r>
      <w:r w:rsidR="00EF6456" w:rsidRPr="00FE28EB">
        <w:rPr>
          <w:rFonts w:cstheme="minorHAnsi"/>
          <w:bCs/>
        </w:rPr>
        <w:t xml:space="preserve">payments </w:t>
      </w:r>
      <w:r w:rsidR="00127413" w:rsidRPr="00FE28EB">
        <w:rPr>
          <w:rFonts w:cstheme="minorHAnsi"/>
          <w:bCs/>
        </w:rPr>
        <w:t xml:space="preserve">(13%) </w:t>
      </w:r>
      <w:r w:rsidR="00EF6456" w:rsidRPr="00FE28EB">
        <w:rPr>
          <w:rFonts w:cstheme="minorHAnsi"/>
          <w:bCs/>
        </w:rPr>
        <w:t>in September</w:t>
      </w:r>
      <w:r w:rsidR="00514EE4">
        <w:rPr>
          <w:rFonts w:cstheme="minorHAnsi"/>
          <w:bCs/>
        </w:rPr>
        <w:t>/</w:t>
      </w:r>
      <w:r w:rsidR="00B02136" w:rsidRPr="00FE28EB">
        <w:rPr>
          <w:rFonts w:cstheme="minorHAnsi"/>
          <w:bCs/>
        </w:rPr>
        <w:t xml:space="preserve"> </w:t>
      </w:r>
      <w:r w:rsidR="00D32D1A" w:rsidRPr="00FE28EB">
        <w:rPr>
          <w:rFonts w:cstheme="minorHAnsi"/>
          <w:bCs/>
        </w:rPr>
        <w:t>35 payments in October</w:t>
      </w:r>
      <w:r w:rsidR="00514EE4">
        <w:rPr>
          <w:rFonts w:cstheme="minorHAnsi"/>
          <w:bCs/>
        </w:rPr>
        <w:t>/32 in November/ 30 in December/ 33</w:t>
      </w:r>
      <w:r w:rsidR="00213B7A">
        <w:rPr>
          <w:rFonts w:cstheme="minorHAnsi"/>
          <w:bCs/>
        </w:rPr>
        <w:t xml:space="preserve"> in January</w:t>
      </w:r>
      <w:r w:rsidR="00514EE4">
        <w:rPr>
          <w:rFonts w:cstheme="minorHAnsi"/>
          <w:bCs/>
        </w:rPr>
        <w:t xml:space="preserve"> 2017</w:t>
      </w:r>
      <w:r w:rsidR="00213B7A">
        <w:rPr>
          <w:rFonts w:cstheme="minorHAnsi"/>
          <w:bCs/>
        </w:rPr>
        <w:t>/39 in February/43 in March</w:t>
      </w:r>
      <w:r w:rsidR="00100FAB">
        <w:rPr>
          <w:rFonts w:cstheme="minorHAnsi"/>
          <w:bCs/>
        </w:rPr>
        <w:t>/ 42 in April</w:t>
      </w:r>
      <w:r w:rsidR="00F54685">
        <w:rPr>
          <w:rFonts w:cstheme="minorHAnsi"/>
          <w:bCs/>
        </w:rPr>
        <w:t>/ 42 in May</w:t>
      </w:r>
      <w:r w:rsidR="00220BC4">
        <w:rPr>
          <w:rFonts w:cstheme="minorHAnsi"/>
          <w:bCs/>
        </w:rPr>
        <w:t>/ 42 in June</w:t>
      </w:r>
      <w:r w:rsidR="009C19DD">
        <w:rPr>
          <w:rFonts w:cstheme="minorHAnsi"/>
          <w:bCs/>
        </w:rPr>
        <w:t>/47 in July.</w:t>
      </w:r>
    </w:p>
    <w:p w:rsidR="00100FAB" w:rsidRPr="00220BC4" w:rsidRDefault="001460B5" w:rsidP="00220BC4">
      <w:pPr>
        <w:pStyle w:val="ListParagraph"/>
        <w:numPr>
          <w:ilvl w:val="0"/>
          <w:numId w:val="29"/>
        </w:numPr>
        <w:rPr>
          <w:rFonts w:cstheme="minorHAnsi"/>
          <w:bCs/>
        </w:rPr>
      </w:pPr>
      <w:r w:rsidRPr="009E0749">
        <w:rPr>
          <w:rFonts w:eastAsiaTheme="majorEastAsia" w:cstheme="minorHAnsi"/>
          <w:b/>
        </w:rPr>
        <w:t xml:space="preserve">Recycling Change – </w:t>
      </w:r>
      <w:r w:rsidR="00A23A53" w:rsidRPr="00A23A53">
        <w:rPr>
          <w:rFonts w:eastAsiaTheme="majorEastAsia" w:cstheme="minorHAnsi"/>
        </w:rPr>
        <w:t>No update</w:t>
      </w:r>
      <w:r w:rsidR="00A23A53">
        <w:rPr>
          <w:rFonts w:eastAsiaTheme="majorEastAsia" w:cstheme="minorHAnsi"/>
          <w:b/>
        </w:rPr>
        <w:t xml:space="preserve"> - </w:t>
      </w:r>
      <w:r w:rsidR="00FF383E" w:rsidRPr="009E0749">
        <w:rPr>
          <w:rFonts w:eastAsiaTheme="majorEastAsia" w:cstheme="minorHAnsi"/>
        </w:rPr>
        <w:t>T</w:t>
      </w:r>
      <w:r w:rsidR="00C51EAD" w:rsidRPr="009E0749">
        <w:rPr>
          <w:rFonts w:eastAsiaTheme="majorEastAsia" w:cstheme="minorHAnsi"/>
        </w:rPr>
        <w:t xml:space="preserve">ransition </w:t>
      </w:r>
      <w:r w:rsidR="006D57C9" w:rsidRPr="009E0749">
        <w:rPr>
          <w:rFonts w:eastAsiaTheme="majorEastAsia" w:cstheme="minorHAnsi"/>
        </w:rPr>
        <w:t xml:space="preserve">from City of Dallas service </w:t>
      </w:r>
      <w:r w:rsidR="00C51EAD" w:rsidRPr="009E0749">
        <w:rPr>
          <w:rFonts w:eastAsiaTheme="majorEastAsia" w:cstheme="minorHAnsi"/>
        </w:rPr>
        <w:t>is delayed until the country club repai</w:t>
      </w:r>
      <w:r w:rsidR="00CD42FE" w:rsidRPr="009E0749">
        <w:rPr>
          <w:rFonts w:eastAsiaTheme="majorEastAsia" w:cstheme="minorHAnsi"/>
        </w:rPr>
        <w:t>rs the gates to the enclosur</w:t>
      </w:r>
      <w:r w:rsidR="00196D90" w:rsidRPr="009E0749">
        <w:rPr>
          <w:rFonts w:eastAsiaTheme="majorEastAsia" w:cstheme="minorHAnsi"/>
        </w:rPr>
        <w:t xml:space="preserve">e. Club management has </w:t>
      </w:r>
      <w:r w:rsidR="00E76BE3" w:rsidRPr="009E0749">
        <w:rPr>
          <w:rFonts w:eastAsiaTheme="majorEastAsia" w:cstheme="minorHAnsi"/>
        </w:rPr>
        <w:t>acknowledged the need and agreed to make repair however have not provided a schedul</w:t>
      </w:r>
      <w:r w:rsidR="000B4303" w:rsidRPr="009E0749">
        <w:rPr>
          <w:rFonts w:eastAsiaTheme="majorEastAsia" w:cstheme="minorHAnsi"/>
        </w:rPr>
        <w:t>ed completion date.</w:t>
      </w:r>
      <w:r w:rsidR="009E0749" w:rsidRPr="009E0749">
        <w:rPr>
          <w:b/>
        </w:rPr>
        <w:t xml:space="preserve"> </w:t>
      </w:r>
    </w:p>
    <w:p w:rsidR="00AC4037" w:rsidRPr="009C19DD" w:rsidRDefault="00237463" w:rsidP="009C19DD">
      <w:pPr>
        <w:pStyle w:val="ListParagraph"/>
        <w:numPr>
          <w:ilvl w:val="0"/>
          <w:numId w:val="23"/>
        </w:numPr>
        <w:spacing w:after="0" w:line="240" w:lineRule="auto"/>
        <w:rPr>
          <w:rFonts w:eastAsiaTheme="majorEastAsia" w:cstheme="minorHAnsi"/>
        </w:rPr>
      </w:pPr>
      <w:r w:rsidRPr="00F07065">
        <w:rPr>
          <w:rFonts w:eastAsiaTheme="majorEastAsia" w:cstheme="minorHAnsi"/>
          <w:b/>
        </w:rPr>
        <w:t>New Business</w:t>
      </w:r>
      <w:r w:rsidR="007C1931">
        <w:rPr>
          <w:rFonts w:eastAsiaTheme="majorEastAsia" w:cstheme="minorHAnsi"/>
          <w:b/>
        </w:rPr>
        <w:t xml:space="preserve"> </w:t>
      </w:r>
      <w:r w:rsidR="00DF2AC8">
        <w:rPr>
          <w:rFonts w:eastAsiaTheme="majorEastAsia" w:cstheme="minorHAnsi"/>
        </w:rPr>
        <w:t>–</w:t>
      </w:r>
      <w:r w:rsidR="009C19DD">
        <w:rPr>
          <w:rFonts w:eastAsiaTheme="majorEastAsia" w:cstheme="minorHAnsi"/>
        </w:rPr>
        <w:t xml:space="preserve"> </w:t>
      </w:r>
      <w:r w:rsidR="00DF2AC8">
        <w:rPr>
          <w:rFonts w:eastAsiaTheme="majorEastAsia" w:cstheme="minorHAnsi"/>
        </w:rPr>
        <w:t>Jeff Hughes resigned and the Board appointed Pat Barnett to complete his term. Joy Duran will become Secretary and Judy Lyle will chair the Rules Committee.</w:t>
      </w:r>
      <w:bookmarkStart w:id="0" w:name="_GoBack"/>
      <w:bookmarkEnd w:id="0"/>
    </w:p>
    <w:p w:rsidR="00C165F4" w:rsidRPr="006903C4" w:rsidRDefault="00F07065" w:rsidP="006903C4">
      <w:pPr>
        <w:pStyle w:val="ListParagraph"/>
        <w:numPr>
          <w:ilvl w:val="0"/>
          <w:numId w:val="23"/>
        </w:numPr>
        <w:spacing w:after="0"/>
        <w:rPr>
          <w:rFonts w:eastAsiaTheme="majorEastAsia" w:cstheme="minorHAnsi"/>
          <w:b/>
        </w:rPr>
      </w:pPr>
      <w:r w:rsidRPr="00F07065">
        <w:rPr>
          <w:rFonts w:eastAsiaTheme="majorEastAsia" w:cstheme="minorHAnsi"/>
          <w:b/>
        </w:rPr>
        <w:t>Executive Session</w:t>
      </w:r>
    </w:p>
    <w:p w:rsidR="00905C3B" w:rsidRDefault="00F07065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Delinquencies</w:t>
      </w:r>
    </w:p>
    <w:p w:rsidR="00292F3E" w:rsidRPr="00F113FF" w:rsidRDefault="00292F3E" w:rsidP="00F113FF">
      <w:pPr>
        <w:pStyle w:val="ListParagraph"/>
        <w:numPr>
          <w:ilvl w:val="0"/>
          <w:numId w:val="47"/>
        </w:numPr>
        <w:spacing w:after="0"/>
        <w:rPr>
          <w:rFonts w:eastAsiaTheme="majorEastAsia" w:cstheme="minorHAnsi"/>
          <w:b/>
        </w:rPr>
      </w:pPr>
      <w:r>
        <w:rPr>
          <w:rFonts w:eastAsiaTheme="majorEastAsia" w:cstheme="minorHAnsi"/>
          <w:b/>
        </w:rPr>
        <w:t>Legal</w:t>
      </w:r>
    </w:p>
    <w:sectPr w:rsidR="00292F3E" w:rsidRPr="00F113FF" w:rsidSect="00881E8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5AE" w:rsidRDefault="000F35AE" w:rsidP="00522395">
      <w:pPr>
        <w:spacing w:after="0" w:line="240" w:lineRule="auto"/>
      </w:pPr>
      <w:r>
        <w:separator/>
      </w:r>
    </w:p>
  </w:endnote>
  <w:endnote w:type="continuationSeparator" w:id="0">
    <w:p w:rsidR="000F35AE" w:rsidRDefault="000F35AE" w:rsidP="005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5AE" w:rsidRDefault="000F35AE" w:rsidP="00522395">
      <w:pPr>
        <w:spacing w:after="0" w:line="240" w:lineRule="auto"/>
      </w:pPr>
      <w:r>
        <w:separator/>
      </w:r>
    </w:p>
  </w:footnote>
  <w:footnote w:type="continuationSeparator" w:id="0">
    <w:p w:rsidR="000F35AE" w:rsidRDefault="000F35AE" w:rsidP="005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328F"/>
    <w:multiLevelType w:val="hybridMultilevel"/>
    <w:tmpl w:val="AFB2E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560"/>
    <w:multiLevelType w:val="hybridMultilevel"/>
    <w:tmpl w:val="AB4651B4"/>
    <w:lvl w:ilvl="0" w:tplc="704EF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A7508"/>
    <w:multiLevelType w:val="hybridMultilevel"/>
    <w:tmpl w:val="A6E6753A"/>
    <w:lvl w:ilvl="0" w:tplc="AB44F1D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5A3BC0"/>
    <w:multiLevelType w:val="hybridMultilevel"/>
    <w:tmpl w:val="9BE8A2F8"/>
    <w:lvl w:ilvl="0" w:tplc="B65C80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F75B7"/>
    <w:multiLevelType w:val="hybridMultilevel"/>
    <w:tmpl w:val="7A9C2D40"/>
    <w:lvl w:ilvl="0" w:tplc="2D64A9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781C73"/>
    <w:multiLevelType w:val="hybridMultilevel"/>
    <w:tmpl w:val="76F05B0C"/>
    <w:lvl w:ilvl="0" w:tplc="D52A6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37493"/>
    <w:multiLevelType w:val="hybridMultilevel"/>
    <w:tmpl w:val="F3D61FC0"/>
    <w:lvl w:ilvl="0" w:tplc="8654C56A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55A5127"/>
    <w:multiLevelType w:val="hybridMultilevel"/>
    <w:tmpl w:val="262CE442"/>
    <w:lvl w:ilvl="0" w:tplc="79A40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64C1346"/>
    <w:multiLevelType w:val="hybridMultilevel"/>
    <w:tmpl w:val="EB3E5F62"/>
    <w:lvl w:ilvl="0" w:tplc="6D2E0616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006"/>
    <w:multiLevelType w:val="hybridMultilevel"/>
    <w:tmpl w:val="4DBA2A10"/>
    <w:lvl w:ilvl="0" w:tplc="48762C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77C30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1707264"/>
    <w:multiLevelType w:val="hybridMultilevel"/>
    <w:tmpl w:val="B6487CA4"/>
    <w:lvl w:ilvl="0" w:tplc="197625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1F13A1"/>
    <w:multiLevelType w:val="hybridMultilevel"/>
    <w:tmpl w:val="8358423C"/>
    <w:lvl w:ilvl="0" w:tplc="4B4030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C91922"/>
    <w:multiLevelType w:val="hybridMultilevel"/>
    <w:tmpl w:val="4C2211EA"/>
    <w:lvl w:ilvl="0" w:tplc="1B4CB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4AB7D59"/>
    <w:multiLevelType w:val="hybridMultilevel"/>
    <w:tmpl w:val="AAECC412"/>
    <w:lvl w:ilvl="0" w:tplc="5DBC50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8A4631"/>
    <w:multiLevelType w:val="hybridMultilevel"/>
    <w:tmpl w:val="B2BA3ACC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8D4272"/>
    <w:multiLevelType w:val="hybridMultilevel"/>
    <w:tmpl w:val="D66A3C08"/>
    <w:lvl w:ilvl="0" w:tplc="AE78AA50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262D57DD"/>
    <w:multiLevelType w:val="hybridMultilevel"/>
    <w:tmpl w:val="B562EFEE"/>
    <w:lvl w:ilvl="0" w:tplc="4A203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165809"/>
    <w:multiLevelType w:val="hybridMultilevel"/>
    <w:tmpl w:val="329CD704"/>
    <w:lvl w:ilvl="0" w:tplc="F1D2B9D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B396D4F"/>
    <w:multiLevelType w:val="hybridMultilevel"/>
    <w:tmpl w:val="A3F6843A"/>
    <w:lvl w:ilvl="0" w:tplc="FA763D5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870FEA"/>
    <w:multiLevelType w:val="hybridMultilevel"/>
    <w:tmpl w:val="2AD0F4A8"/>
    <w:lvl w:ilvl="0" w:tplc="8D36E30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A05D7D"/>
    <w:multiLevelType w:val="hybridMultilevel"/>
    <w:tmpl w:val="C876E4E8"/>
    <w:lvl w:ilvl="0" w:tplc="4A6EBCA6">
      <w:start w:val="3"/>
      <w:numFmt w:val="upperRoman"/>
      <w:lvlText w:val="%1."/>
      <w:lvlJc w:val="left"/>
      <w:pPr>
        <w:ind w:left="1440" w:hanging="72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1B3454"/>
    <w:multiLevelType w:val="hybridMultilevel"/>
    <w:tmpl w:val="F46ED092"/>
    <w:lvl w:ilvl="0" w:tplc="5FBE80D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89136B"/>
    <w:multiLevelType w:val="hybridMultilevel"/>
    <w:tmpl w:val="79145F42"/>
    <w:lvl w:ilvl="0" w:tplc="ECEA93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912228A"/>
    <w:multiLevelType w:val="hybridMultilevel"/>
    <w:tmpl w:val="3DC4DFB2"/>
    <w:lvl w:ilvl="0" w:tplc="922AC32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8C696A"/>
    <w:multiLevelType w:val="hybridMultilevel"/>
    <w:tmpl w:val="6FACAD18"/>
    <w:lvl w:ilvl="0" w:tplc="4E84AD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BA4E69"/>
    <w:multiLevelType w:val="hybridMultilevel"/>
    <w:tmpl w:val="29E0BCEA"/>
    <w:lvl w:ilvl="0" w:tplc="0776B3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B766E48"/>
    <w:multiLevelType w:val="hybridMultilevel"/>
    <w:tmpl w:val="58CAD136"/>
    <w:lvl w:ilvl="0" w:tplc="81889DA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CDF72C3"/>
    <w:multiLevelType w:val="hybridMultilevel"/>
    <w:tmpl w:val="ED3A4A2E"/>
    <w:lvl w:ilvl="0" w:tplc="5F42EF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052579C"/>
    <w:multiLevelType w:val="hybridMultilevel"/>
    <w:tmpl w:val="4F12EEA2"/>
    <w:lvl w:ilvl="0" w:tplc="03205F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3A76C8"/>
    <w:multiLevelType w:val="hybridMultilevel"/>
    <w:tmpl w:val="13C499A4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24E7476"/>
    <w:multiLevelType w:val="hybridMultilevel"/>
    <w:tmpl w:val="D63A1B4C"/>
    <w:lvl w:ilvl="0" w:tplc="0DB06FD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3321411"/>
    <w:multiLevelType w:val="hybridMultilevel"/>
    <w:tmpl w:val="DA268C96"/>
    <w:lvl w:ilvl="0" w:tplc="36B8B48C">
      <w:start w:val="1"/>
      <w:numFmt w:val="upperLetter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71D0C"/>
    <w:multiLevelType w:val="hybridMultilevel"/>
    <w:tmpl w:val="673AB4EA"/>
    <w:lvl w:ilvl="0" w:tplc="A7C6FD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1D4EE6"/>
    <w:multiLevelType w:val="hybridMultilevel"/>
    <w:tmpl w:val="DBACF726"/>
    <w:lvl w:ilvl="0" w:tplc="3FCCD5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C76974"/>
    <w:multiLevelType w:val="hybridMultilevel"/>
    <w:tmpl w:val="FDAAF1D8"/>
    <w:lvl w:ilvl="0" w:tplc="AB7ADA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3BB7B63"/>
    <w:multiLevelType w:val="hybridMultilevel"/>
    <w:tmpl w:val="357E8C1A"/>
    <w:lvl w:ilvl="0" w:tplc="798693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405016B"/>
    <w:multiLevelType w:val="multilevel"/>
    <w:tmpl w:val="B2888C8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8" w15:restartNumberingAfterBreak="0">
    <w:nsid w:val="54254FFF"/>
    <w:multiLevelType w:val="hybridMultilevel"/>
    <w:tmpl w:val="FD8A3254"/>
    <w:lvl w:ilvl="0" w:tplc="526672D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6D021E2"/>
    <w:multiLevelType w:val="hybridMultilevel"/>
    <w:tmpl w:val="1F74F93C"/>
    <w:lvl w:ilvl="0" w:tplc="E7ECC5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F88271C"/>
    <w:multiLevelType w:val="hybridMultilevel"/>
    <w:tmpl w:val="8B4A23FE"/>
    <w:lvl w:ilvl="0" w:tplc="53207342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143EA"/>
    <w:multiLevelType w:val="hybridMultilevel"/>
    <w:tmpl w:val="FCA88456"/>
    <w:lvl w:ilvl="0" w:tplc="0E868EC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FF21A6"/>
    <w:multiLevelType w:val="hybridMultilevel"/>
    <w:tmpl w:val="1F3A8010"/>
    <w:lvl w:ilvl="0" w:tplc="B7D605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A992B5D"/>
    <w:multiLevelType w:val="hybridMultilevel"/>
    <w:tmpl w:val="7854AC7E"/>
    <w:lvl w:ilvl="0" w:tplc="C82E4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646DE6"/>
    <w:multiLevelType w:val="hybridMultilevel"/>
    <w:tmpl w:val="F88EF432"/>
    <w:lvl w:ilvl="0" w:tplc="4FD8A08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0FC3B7F"/>
    <w:multiLevelType w:val="hybridMultilevel"/>
    <w:tmpl w:val="D2A45CA0"/>
    <w:lvl w:ilvl="0" w:tplc="EB06D904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aj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1D24673"/>
    <w:multiLevelType w:val="hybridMultilevel"/>
    <w:tmpl w:val="CB08AB60"/>
    <w:lvl w:ilvl="0" w:tplc="C736EE5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E84CD9"/>
    <w:multiLevelType w:val="hybridMultilevel"/>
    <w:tmpl w:val="0B7631AA"/>
    <w:lvl w:ilvl="0" w:tplc="D0469E9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D146FF"/>
    <w:multiLevelType w:val="hybridMultilevel"/>
    <w:tmpl w:val="AF946A9C"/>
    <w:lvl w:ilvl="0" w:tplc="11B239C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0"/>
  </w:num>
  <w:num w:numId="3">
    <w:abstractNumId w:val="32"/>
  </w:num>
  <w:num w:numId="4">
    <w:abstractNumId w:val="12"/>
  </w:num>
  <w:num w:numId="5">
    <w:abstractNumId w:val="14"/>
  </w:num>
  <w:num w:numId="6">
    <w:abstractNumId w:val="1"/>
  </w:num>
  <w:num w:numId="7">
    <w:abstractNumId w:val="19"/>
  </w:num>
  <w:num w:numId="8">
    <w:abstractNumId w:val="21"/>
  </w:num>
  <w:num w:numId="9">
    <w:abstractNumId w:val="17"/>
  </w:num>
  <w:num w:numId="10">
    <w:abstractNumId w:val="29"/>
  </w:num>
  <w:num w:numId="11">
    <w:abstractNumId w:val="3"/>
  </w:num>
  <w:num w:numId="12">
    <w:abstractNumId w:val="15"/>
  </w:num>
  <w:num w:numId="13">
    <w:abstractNumId w:val="44"/>
  </w:num>
  <w:num w:numId="14">
    <w:abstractNumId w:val="11"/>
  </w:num>
  <w:num w:numId="15">
    <w:abstractNumId w:val="6"/>
  </w:num>
  <w:num w:numId="16">
    <w:abstractNumId w:val="27"/>
  </w:num>
  <w:num w:numId="17">
    <w:abstractNumId w:val="33"/>
  </w:num>
  <w:num w:numId="18">
    <w:abstractNumId w:val="24"/>
  </w:num>
  <w:num w:numId="19">
    <w:abstractNumId w:val="18"/>
  </w:num>
  <w:num w:numId="20">
    <w:abstractNumId w:val="34"/>
  </w:num>
  <w:num w:numId="21">
    <w:abstractNumId w:val="8"/>
  </w:num>
  <w:num w:numId="22">
    <w:abstractNumId w:val="28"/>
  </w:num>
  <w:num w:numId="23">
    <w:abstractNumId w:val="40"/>
  </w:num>
  <w:num w:numId="24">
    <w:abstractNumId w:val="41"/>
  </w:num>
  <w:num w:numId="25">
    <w:abstractNumId w:val="10"/>
  </w:num>
  <w:num w:numId="26">
    <w:abstractNumId w:val="30"/>
  </w:num>
  <w:num w:numId="27">
    <w:abstractNumId w:val="36"/>
  </w:num>
  <w:num w:numId="28">
    <w:abstractNumId w:val="23"/>
  </w:num>
  <w:num w:numId="29">
    <w:abstractNumId w:val="22"/>
  </w:num>
  <w:num w:numId="30">
    <w:abstractNumId w:val="16"/>
  </w:num>
  <w:num w:numId="31">
    <w:abstractNumId w:val="26"/>
  </w:num>
  <w:num w:numId="32">
    <w:abstractNumId w:val="9"/>
  </w:num>
  <w:num w:numId="33">
    <w:abstractNumId w:val="2"/>
  </w:num>
  <w:num w:numId="34">
    <w:abstractNumId w:val="46"/>
  </w:num>
  <w:num w:numId="35">
    <w:abstractNumId w:val="35"/>
  </w:num>
  <w:num w:numId="36">
    <w:abstractNumId w:val="45"/>
  </w:num>
  <w:num w:numId="37">
    <w:abstractNumId w:val="5"/>
  </w:num>
  <w:num w:numId="38">
    <w:abstractNumId w:val="43"/>
  </w:num>
  <w:num w:numId="39">
    <w:abstractNumId w:val="4"/>
  </w:num>
  <w:num w:numId="40">
    <w:abstractNumId w:val="39"/>
  </w:num>
  <w:num w:numId="41">
    <w:abstractNumId w:val="47"/>
  </w:num>
  <w:num w:numId="42">
    <w:abstractNumId w:val="13"/>
  </w:num>
  <w:num w:numId="43">
    <w:abstractNumId w:val="7"/>
  </w:num>
  <w:num w:numId="44">
    <w:abstractNumId w:val="31"/>
  </w:num>
  <w:num w:numId="45">
    <w:abstractNumId w:val="38"/>
  </w:num>
  <w:num w:numId="46">
    <w:abstractNumId w:val="42"/>
  </w:num>
  <w:num w:numId="47">
    <w:abstractNumId w:val="25"/>
  </w:num>
  <w:num w:numId="48">
    <w:abstractNumId w:val="2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3"/>
    <w:rsid w:val="000034E1"/>
    <w:rsid w:val="00012CE0"/>
    <w:rsid w:val="000305C1"/>
    <w:rsid w:val="000315B4"/>
    <w:rsid w:val="00031783"/>
    <w:rsid w:val="00040D72"/>
    <w:rsid w:val="00041742"/>
    <w:rsid w:val="00041F91"/>
    <w:rsid w:val="00047100"/>
    <w:rsid w:val="00047A59"/>
    <w:rsid w:val="00053311"/>
    <w:rsid w:val="000555BE"/>
    <w:rsid w:val="00060CC5"/>
    <w:rsid w:val="000676F4"/>
    <w:rsid w:val="00080EC8"/>
    <w:rsid w:val="0009053C"/>
    <w:rsid w:val="000931AE"/>
    <w:rsid w:val="00095DAD"/>
    <w:rsid w:val="000A42D1"/>
    <w:rsid w:val="000B4303"/>
    <w:rsid w:val="000B5314"/>
    <w:rsid w:val="000C554C"/>
    <w:rsid w:val="000E4465"/>
    <w:rsid w:val="000F3320"/>
    <w:rsid w:val="000F35AE"/>
    <w:rsid w:val="000F44BE"/>
    <w:rsid w:val="000F6973"/>
    <w:rsid w:val="000F72E9"/>
    <w:rsid w:val="00100FAB"/>
    <w:rsid w:val="001131EA"/>
    <w:rsid w:val="001160C3"/>
    <w:rsid w:val="00127413"/>
    <w:rsid w:val="00141E19"/>
    <w:rsid w:val="001460B5"/>
    <w:rsid w:val="001552E1"/>
    <w:rsid w:val="00155604"/>
    <w:rsid w:val="00170FE9"/>
    <w:rsid w:val="00183A5D"/>
    <w:rsid w:val="00184253"/>
    <w:rsid w:val="00194FD2"/>
    <w:rsid w:val="00196D90"/>
    <w:rsid w:val="001A6196"/>
    <w:rsid w:val="001C6C57"/>
    <w:rsid w:val="001D2650"/>
    <w:rsid w:val="001E3C4E"/>
    <w:rsid w:val="001F55C9"/>
    <w:rsid w:val="002057F0"/>
    <w:rsid w:val="00205C76"/>
    <w:rsid w:val="00207FB5"/>
    <w:rsid w:val="00213B7A"/>
    <w:rsid w:val="00220BC4"/>
    <w:rsid w:val="0022355B"/>
    <w:rsid w:val="00237463"/>
    <w:rsid w:val="002405A1"/>
    <w:rsid w:val="00241F8F"/>
    <w:rsid w:val="0024208F"/>
    <w:rsid w:val="00243BEA"/>
    <w:rsid w:val="00243FBD"/>
    <w:rsid w:val="00244A30"/>
    <w:rsid w:val="00257468"/>
    <w:rsid w:val="00261DB5"/>
    <w:rsid w:val="00282E69"/>
    <w:rsid w:val="00292F3E"/>
    <w:rsid w:val="00293495"/>
    <w:rsid w:val="00297D2B"/>
    <w:rsid w:val="002B3DA0"/>
    <w:rsid w:val="002B4684"/>
    <w:rsid w:val="002B7A68"/>
    <w:rsid w:val="002C1059"/>
    <w:rsid w:val="002C6F95"/>
    <w:rsid w:val="002D1C7B"/>
    <w:rsid w:val="002D3DA7"/>
    <w:rsid w:val="002D5BB0"/>
    <w:rsid w:val="002E62D7"/>
    <w:rsid w:val="002F0304"/>
    <w:rsid w:val="002F1F53"/>
    <w:rsid w:val="002F3528"/>
    <w:rsid w:val="002F51BF"/>
    <w:rsid w:val="002F60AD"/>
    <w:rsid w:val="00300EBF"/>
    <w:rsid w:val="003043A9"/>
    <w:rsid w:val="00314D4C"/>
    <w:rsid w:val="0032387A"/>
    <w:rsid w:val="00363364"/>
    <w:rsid w:val="00364ABA"/>
    <w:rsid w:val="00365668"/>
    <w:rsid w:val="00376C8C"/>
    <w:rsid w:val="00377346"/>
    <w:rsid w:val="0038148C"/>
    <w:rsid w:val="00381B0D"/>
    <w:rsid w:val="00381C28"/>
    <w:rsid w:val="003823E4"/>
    <w:rsid w:val="00390780"/>
    <w:rsid w:val="00391713"/>
    <w:rsid w:val="0039178F"/>
    <w:rsid w:val="00393224"/>
    <w:rsid w:val="0039567D"/>
    <w:rsid w:val="00395EA5"/>
    <w:rsid w:val="0039678D"/>
    <w:rsid w:val="003A1BF8"/>
    <w:rsid w:val="003A6B5D"/>
    <w:rsid w:val="003C293F"/>
    <w:rsid w:val="003C5070"/>
    <w:rsid w:val="003D32C8"/>
    <w:rsid w:val="003E08A0"/>
    <w:rsid w:val="003F52FD"/>
    <w:rsid w:val="00410F92"/>
    <w:rsid w:val="00415388"/>
    <w:rsid w:val="004250F4"/>
    <w:rsid w:val="00430711"/>
    <w:rsid w:val="00436308"/>
    <w:rsid w:val="0043674C"/>
    <w:rsid w:val="00442B04"/>
    <w:rsid w:val="004537EF"/>
    <w:rsid w:val="00461E4D"/>
    <w:rsid w:val="0046457F"/>
    <w:rsid w:val="00470FC5"/>
    <w:rsid w:val="00472974"/>
    <w:rsid w:val="00480BF6"/>
    <w:rsid w:val="00481D69"/>
    <w:rsid w:val="00483FA2"/>
    <w:rsid w:val="004871EF"/>
    <w:rsid w:val="00493561"/>
    <w:rsid w:val="004939AD"/>
    <w:rsid w:val="004A2F83"/>
    <w:rsid w:val="004A4709"/>
    <w:rsid w:val="004B78E8"/>
    <w:rsid w:val="004E501E"/>
    <w:rsid w:val="004E5024"/>
    <w:rsid w:val="004E59F1"/>
    <w:rsid w:val="004F17B5"/>
    <w:rsid w:val="005020CE"/>
    <w:rsid w:val="00514EE4"/>
    <w:rsid w:val="00522395"/>
    <w:rsid w:val="00526EA8"/>
    <w:rsid w:val="00536932"/>
    <w:rsid w:val="00537903"/>
    <w:rsid w:val="00543154"/>
    <w:rsid w:val="00546183"/>
    <w:rsid w:val="0055109D"/>
    <w:rsid w:val="005554DB"/>
    <w:rsid w:val="0055756F"/>
    <w:rsid w:val="0056745E"/>
    <w:rsid w:val="005761CC"/>
    <w:rsid w:val="005832D2"/>
    <w:rsid w:val="00593508"/>
    <w:rsid w:val="005A201E"/>
    <w:rsid w:val="005A4DED"/>
    <w:rsid w:val="005B108F"/>
    <w:rsid w:val="005B4DD6"/>
    <w:rsid w:val="005B732A"/>
    <w:rsid w:val="005D0FA3"/>
    <w:rsid w:val="005F2F6A"/>
    <w:rsid w:val="005F7B84"/>
    <w:rsid w:val="00606495"/>
    <w:rsid w:val="00615C8F"/>
    <w:rsid w:val="00616D54"/>
    <w:rsid w:val="00617171"/>
    <w:rsid w:val="00623836"/>
    <w:rsid w:val="00625803"/>
    <w:rsid w:val="00630697"/>
    <w:rsid w:val="0064013B"/>
    <w:rsid w:val="006412A5"/>
    <w:rsid w:val="00641335"/>
    <w:rsid w:val="006441FA"/>
    <w:rsid w:val="00645E27"/>
    <w:rsid w:val="006530FF"/>
    <w:rsid w:val="0065634F"/>
    <w:rsid w:val="006608B7"/>
    <w:rsid w:val="00661720"/>
    <w:rsid w:val="00670403"/>
    <w:rsid w:val="006753E5"/>
    <w:rsid w:val="00682446"/>
    <w:rsid w:val="00687CA9"/>
    <w:rsid w:val="006903C4"/>
    <w:rsid w:val="00694EED"/>
    <w:rsid w:val="006A184D"/>
    <w:rsid w:val="006A1BDB"/>
    <w:rsid w:val="006B2AC4"/>
    <w:rsid w:val="006B77DD"/>
    <w:rsid w:val="006C5FDF"/>
    <w:rsid w:val="006D57C9"/>
    <w:rsid w:val="006D5B41"/>
    <w:rsid w:val="006D601B"/>
    <w:rsid w:val="006E1E40"/>
    <w:rsid w:val="006F49AC"/>
    <w:rsid w:val="006F793A"/>
    <w:rsid w:val="00711435"/>
    <w:rsid w:val="007432F1"/>
    <w:rsid w:val="0075666E"/>
    <w:rsid w:val="00756918"/>
    <w:rsid w:val="007615F9"/>
    <w:rsid w:val="007646D9"/>
    <w:rsid w:val="007670CB"/>
    <w:rsid w:val="00772007"/>
    <w:rsid w:val="00777B80"/>
    <w:rsid w:val="00781467"/>
    <w:rsid w:val="007947F4"/>
    <w:rsid w:val="007A502C"/>
    <w:rsid w:val="007C1931"/>
    <w:rsid w:val="007C7C9E"/>
    <w:rsid w:val="007D5F76"/>
    <w:rsid w:val="007D7E56"/>
    <w:rsid w:val="007E4DE0"/>
    <w:rsid w:val="007E758F"/>
    <w:rsid w:val="007F21E5"/>
    <w:rsid w:val="007F292D"/>
    <w:rsid w:val="007F34DF"/>
    <w:rsid w:val="007F5D42"/>
    <w:rsid w:val="00804BB2"/>
    <w:rsid w:val="00806321"/>
    <w:rsid w:val="00835B1B"/>
    <w:rsid w:val="008569EF"/>
    <w:rsid w:val="00863E4A"/>
    <w:rsid w:val="008649BC"/>
    <w:rsid w:val="0086534C"/>
    <w:rsid w:val="00871551"/>
    <w:rsid w:val="00872BE1"/>
    <w:rsid w:val="00873151"/>
    <w:rsid w:val="00881E81"/>
    <w:rsid w:val="00892B91"/>
    <w:rsid w:val="008935ED"/>
    <w:rsid w:val="00896B82"/>
    <w:rsid w:val="008A128F"/>
    <w:rsid w:val="008A66AF"/>
    <w:rsid w:val="008B2D5C"/>
    <w:rsid w:val="008B3E6B"/>
    <w:rsid w:val="008B5C17"/>
    <w:rsid w:val="008C058F"/>
    <w:rsid w:val="008C2229"/>
    <w:rsid w:val="008C4D64"/>
    <w:rsid w:val="008D34A7"/>
    <w:rsid w:val="008F0E0C"/>
    <w:rsid w:val="008F26A4"/>
    <w:rsid w:val="008F2786"/>
    <w:rsid w:val="008F3D33"/>
    <w:rsid w:val="008F4420"/>
    <w:rsid w:val="008F7898"/>
    <w:rsid w:val="00905C3B"/>
    <w:rsid w:val="00912103"/>
    <w:rsid w:val="00916245"/>
    <w:rsid w:val="00924E35"/>
    <w:rsid w:val="0092523B"/>
    <w:rsid w:val="00925C41"/>
    <w:rsid w:val="00936721"/>
    <w:rsid w:val="009411B7"/>
    <w:rsid w:val="00954261"/>
    <w:rsid w:val="00954FC2"/>
    <w:rsid w:val="00965E93"/>
    <w:rsid w:val="0097436C"/>
    <w:rsid w:val="00975866"/>
    <w:rsid w:val="00980020"/>
    <w:rsid w:val="00983DD4"/>
    <w:rsid w:val="00986767"/>
    <w:rsid w:val="009915DA"/>
    <w:rsid w:val="00996A30"/>
    <w:rsid w:val="009A0F57"/>
    <w:rsid w:val="009B3714"/>
    <w:rsid w:val="009B54DB"/>
    <w:rsid w:val="009C19DD"/>
    <w:rsid w:val="009C1D78"/>
    <w:rsid w:val="009C6027"/>
    <w:rsid w:val="009C740A"/>
    <w:rsid w:val="009D1588"/>
    <w:rsid w:val="009D5227"/>
    <w:rsid w:val="009E0749"/>
    <w:rsid w:val="009E12BD"/>
    <w:rsid w:val="009E6B47"/>
    <w:rsid w:val="009F1927"/>
    <w:rsid w:val="009F37DB"/>
    <w:rsid w:val="009F6722"/>
    <w:rsid w:val="00A01577"/>
    <w:rsid w:val="00A01860"/>
    <w:rsid w:val="00A048CC"/>
    <w:rsid w:val="00A06E9B"/>
    <w:rsid w:val="00A07CDE"/>
    <w:rsid w:val="00A12900"/>
    <w:rsid w:val="00A23A53"/>
    <w:rsid w:val="00A240D8"/>
    <w:rsid w:val="00A26BC3"/>
    <w:rsid w:val="00A50CC8"/>
    <w:rsid w:val="00A61031"/>
    <w:rsid w:val="00A630FB"/>
    <w:rsid w:val="00A67CC4"/>
    <w:rsid w:val="00A7059F"/>
    <w:rsid w:val="00A73272"/>
    <w:rsid w:val="00A76C7C"/>
    <w:rsid w:val="00A812C7"/>
    <w:rsid w:val="00A90F19"/>
    <w:rsid w:val="00AA33E2"/>
    <w:rsid w:val="00AA5FBC"/>
    <w:rsid w:val="00AB03B5"/>
    <w:rsid w:val="00AB1B16"/>
    <w:rsid w:val="00AB77EC"/>
    <w:rsid w:val="00AC4037"/>
    <w:rsid w:val="00AC40FF"/>
    <w:rsid w:val="00AD33C6"/>
    <w:rsid w:val="00AE4F31"/>
    <w:rsid w:val="00AE6360"/>
    <w:rsid w:val="00AE71C3"/>
    <w:rsid w:val="00AF1262"/>
    <w:rsid w:val="00AF2FA1"/>
    <w:rsid w:val="00AF596D"/>
    <w:rsid w:val="00AF60A4"/>
    <w:rsid w:val="00AF7DFC"/>
    <w:rsid w:val="00B01FCC"/>
    <w:rsid w:val="00B02136"/>
    <w:rsid w:val="00B02441"/>
    <w:rsid w:val="00B03BC2"/>
    <w:rsid w:val="00B0764A"/>
    <w:rsid w:val="00B171CB"/>
    <w:rsid w:val="00B32E99"/>
    <w:rsid w:val="00B44F39"/>
    <w:rsid w:val="00B50662"/>
    <w:rsid w:val="00B51F74"/>
    <w:rsid w:val="00B56B7F"/>
    <w:rsid w:val="00B57CA6"/>
    <w:rsid w:val="00B6119A"/>
    <w:rsid w:val="00B72CDD"/>
    <w:rsid w:val="00B72D98"/>
    <w:rsid w:val="00B753D6"/>
    <w:rsid w:val="00B76F36"/>
    <w:rsid w:val="00B8261B"/>
    <w:rsid w:val="00B85B9B"/>
    <w:rsid w:val="00B878EF"/>
    <w:rsid w:val="00B9575D"/>
    <w:rsid w:val="00BB1D35"/>
    <w:rsid w:val="00BB3FC8"/>
    <w:rsid w:val="00BB607B"/>
    <w:rsid w:val="00BC5075"/>
    <w:rsid w:val="00BC5268"/>
    <w:rsid w:val="00BC618E"/>
    <w:rsid w:val="00BD451B"/>
    <w:rsid w:val="00BE6BCD"/>
    <w:rsid w:val="00BF3205"/>
    <w:rsid w:val="00BF6FD5"/>
    <w:rsid w:val="00C0485D"/>
    <w:rsid w:val="00C07459"/>
    <w:rsid w:val="00C130A0"/>
    <w:rsid w:val="00C1495A"/>
    <w:rsid w:val="00C165F4"/>
    <w:rsid w:val="00C34AE2"/>
    <w:rsid w:val="00C3608F"/>
    <w:rsid w:val="00C37D9C"/>
    <w:rsid w:val="00C43F27"/>
    <w:rsid w:val="00C50C8F"/>
    <w:rsid w:val="00C51EAD"/>
    <w:rsid w:val="00C53328"/>
    <w:rsid w:val="00C61E5D"/>
    <w:rsid w:val="00C63655"/>
    <w:rsid w:val="00C73968"/>
    <w:rsid w:val="00C873CD"/>
    <w:rsid w:val="00C93C0C"/>
    <w:rsid w:val="00C9797D"/>
    <w:rsid w:val="00CB59EF"/>
    <w:rsid w:val="00CC7664"/>
    <w:rsid w:val="00CC7959"/>
    <w:rsid w:val="00CD42FE"/>
    <w:rsid w:val="00CD639E"/>
    <w:rsid w:val="00CE06F5"/>
    <w:rsid w:val="00D04C1E"/>
    <w:rsid w:val="00D1245B"/>
    <w:rsid w:val="00D15987"/>
    <w:rsid w:val="00D20224"/>
    <w:rsid w:val="00D32D1A"/>
    <w:rsid w:val="00D34F23"/>
    <w:rsid w:val="00D4567B"/>
    <w:rsid w:val="00D47464"/>
    <w:rsid w:val="00D50D2C"/>
    <w:rsid w:val="00D554CF"/>
    <w:rsid w:val="00D62E78"/>
    <w:rsid w:val="00D66648"/>
    <w:rsid w:val="00D770C9"/>
    <w:rsid w:val="00D86E3E"/>
    <w:rsid w:val="00DA5625"/>
    <w:rsid w:val="00DA7FF5"/>
    <w:rsid w:val="00DB1EC5"/>
    <w:rsid w:val="00DB3F37"/>
    <w:rsid w:val="00DD0AC0"/>
    <w:rsid w:val="00DD2E67"/>
    <w:rsid w:val="00DE4ECC"/>
    <w:rsid w:val="00DF083D"/>
    <w:rsid w:val="00DF2AC8"/>
    <w:rsid w:val="00DF2B6E"/>
    <w:rsid w:val="00DF4BDB"/>
    <w:rsid w:val="00E04DBC"/>
    <w:rsid w:val="00E13267"/>
    <w:rsid w:val="00E15391"/>
    <w:rsid w:val="00E2508E"/>
    <w:rsid w:val="00E42FD8"/>
    <w:rsid w:val="00E515BF"/>
    <w:rsid w:val="00E536FF"/>
    <w:rsid w:val="00E559A0"/>
    <w:rsid w:val="00E641F3"/>
    <w:rsid w:val="00E64D90"/>
    <w:rsid w:val="00E721C9"/>
    <w:rsid w:val="00E76BE3"/>
    <w:rsid w:val="00E8209A"/>
    <w:rsid w:val="00E829B8"/>
    <w:rsid w:val="00E876F2"/>
    <w:rsid w:val="00E9508C"/>
    <w:rsid w:val="00EA227A"/>
    <w:rsid w:val="00EB5945"/>
    <w:rsid w:val="00ED1C80"/>
    <w:rsid w:val="00ED1E5A"/>
    <w:rsid w:val="00ED7DA7"/>
    <w:rsid w:val="00EE2547"/>
    <w:rsid w:val="00EE6F91"/>
    <w:rsid w:val="00EF1C07"/>
    <w:rsid w:val="00EF217E"/>
    <w:rsid w:val="00EF6456"/>
    <w:rsid w:val="00F0436C"/>
    <w:rsid w:val="00F07065"/>
    <w:rsid w:val="00F113FF"/>
    <w:rsid w:val="00F12AED"/>
    <w:rsid w:val="00F13D7E"/>
    <w:rsid w:val="00F14965"/>
    <w:rsid w:val="00F2415E"/>
    <w:rsid w:val="00F27136"/>
    <w:rsid w:val="00F4734F"/>
    <w:rsid w:val="00F54685"/>
    <w:rsid w:val="00F567D6"/>
    <w:rsid w:val="00F64046"/>
    <w:rsid w:val="00F739F8"/>
    <w:rsid w:val="00F73EDD"/>
    <w:rsid w:val="00F84F1D"/>
    <w:rsid w:val="00F86436"/>
    <w:rsid w:val="00FA4F90"/>
    <w:rsid w:val="00FA5C8C"/>
    <w:rsid w:val="00FA5F98"/>
    <w:rsid w:val="00FC4F24"/>
    <w:rsid w:val="00FC53D4"/>
    <w:rsid w:val="00FD3785"/>
    <w:rsid w:val="00FE28EB"/>
    <w:rsid w:val="00FE39BB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12A1"/>
  <w15:chartTrackingRefBased/>
  <w15:docId w15:val="{5B0B7BFC-FA27-49AA-AD63-88E73591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9BC"/>
  </w:style>
  <w:style w:type="paragraph" w:styleId="Heading1">
    <w:name w:val="heading 1"/>
    <w:basedOn w:val="Normal"/>
    <w:next w:val="Normal"/>
    <w:link w:val="Heading1Char"/>
    <w:qFormat/>
    <w:rsid w:val="005D0FA3"/>
    <w:pPr>
      <w:keepNext/>
      <w:keepLines/>
      <w:numPr>
        <w:numId w:val="1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D0FA3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D0FA3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0FA3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0FA3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0FA3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0FA3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0FA3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0FA3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D0F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0FA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5D0FA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5D0FA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5D0F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5D0FA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D0F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5D0F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5D0FA3"/>
    <w:pPr>
      <w:ind w:left="720"/>
      <w:contextualSpacing/>
    </w:pPr>
  </w:style>
  <w:style w:type="paragraph" w:styleId="NoSpacing">
    <w:name w:val="No Spacing"/>
    <w:uiPriority w:val="1"/>
    <w:qFormat/>
    <w:rsid w:val="005D0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73EDD"/>
  </w:style>
  <w:style w:type="paragraph" w:styleId="Header">
    <w:name w:val="header"/>
    <w:basedOn w:val="Normal"/>
    <w:link w:val="Head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5"/>
  </w:style>
  <w:style w:type="paragraph" w:styleId="Footer">
    <w:name w:val="footer"/>
    <w:basedOn w:val="Normal"/>
    <w:link w:val="FooterChar"/>
    <w:uiPriority w:val="99"/>
    <w:unhideWhenUsed/>
    <w:rsid w:val="0052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5"/>
  </w:style>
  <w:style w:type="paragraph" w:styleId="BodyText">
    <w:name w:val="Body Text"/>
    <w:basedOn w:val="Normal"/>
    <w:link w:val="BodyTextChar"/>
    <w:uiPriority w:val="99"/>
    <w:unhideWhenUsed/>
    <w:rsid w:val="003C5070"/>
    <w:rPr>
      <w:rFonts w:eastAsia="Times New Roman" w:cstheme="minorHAnsi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3C5070"/>
    <w:rPr>
      <w:rFonts w:eastAsia="Times New Roman" w:cs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4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338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535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1E0C-17B2-42C0-84D9-2C68AED1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Prestonwood Country Club Condos</cp:lastModifiedBy>
  <cp:revision>6</cp:revision>
  <cp:lastPrinted>2017-08-21T19:07:00Z</cp:lastPrinted>
  <dcterms:created xsi:type="dcterms:W3CDTF">2017-08-21T18:38:00Z</dcterms:created>
  <dcterms:modified xsi:type="dcterms:W3CDTF">2017-08-21T19:07:00Z</dcterms:modified>
</cp:coreProperties>
</file>